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6924" w14:textId="77777777" w:rsidR="00500CD6" w:rsidRPr="00500CD6" w:rsidRDefault="00500CD6" w:rsidP="00500CD6">
      <w:pPr>
        <w:pStyle w:val="Title"/>
        <w:jc w:val="right"/>
        <w:rPr>
          <w:b w:val="0"/>
          <w:bCs w:val="0"/>
          <w:sz w:val="20"/>
          <w:u w:val="none"/>
          <w:lang w:val="en-CA"/>
        </w:rPr>
      </w:pPr>
      <w:r w:rsidRPr="00500CD6">
        <w:rPr>
          <w:u w:val="none"/>
          <w:lang w:val="en-CA"/>
        </w:rPr>
        <w:t xml:space="preserve">                         [ADJUSTABLE RATE LOAN]                                                   </w:t>
      </w:r>
    </w:p>
    <w:p w14:paraId="6A924A70" w14:textId="67DEBA8A" w:rsidR="00500CD6" w:rsidRDefault="00500CD6" w:rsidP="00500CD6">
      <w:pPr>
        <w:pStyle w:val="Title"/>
        <w:jc w:val="center"/>
        <w:rPr>
          <w:u w:val="none"/>
          <w:lang w:val="en-CA"/>
        </w:rPr>
      </w:pPr>
      <w:r w:rsidRPr="00500CD6">
        <w:rPr>
          <w:u w:val="none"/>
          <w:lang w:val="en-CA"/>
        </w:rPr>
        <w:t>CONTRACT OF LOAN AND HYPOTHECS</w:t>
      </w:r>
    </w:p>
    <w:p w14:paraId="66A73086" w14:textId="04F7CA3A" w:rsidR="007A1F64" w:rsidRPr="00500CD6" w:rsidRDefault="007A1F64" w:rsidP="00500CD6">
      <w:pPr>
        <w:pStyle w:val="Title"/>
        <w:jc w:val="center"/>
        <w:rPr>
          <w:u w:val="none"/>
          <w:lang w:val="en-CA"/>
        </w:rPr>
      </w:pPr>
      <w:r>
        <w:rPr>
          <w:u w:val="none"/>
          <w:lang w:val="en-CA"/>
        </w:rPr>
        <w:t>Bridge Loan</w:t>
      </w:r>
    </w:p>
    <w:p w14:paraId="093EAC04" w14:textId="77777777" w:rsidR="00500CD6" w:rsidRDefault="00500CD6" w:rsidP="00500CD6">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(201</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4459DC8F" w14:textId="77777777" w:rsidR="00500CD6" w:rsidRDefault="00500CD6" w:rsidP="00500CD6">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466F4240" w14:textId="77777777" w:rsidR="00500CD6" w:rsidRDefault="00500CD6" w:rsidP="00500CD6">
      <w:pPr>
        <w:spacing w:before="360" w:after="240"/>
        <w:jc w:val="both"/>
        <w:rPr>
          <w:b/>
          <w:lang w:val="en-CA"/>
        </w:rPr>
      </w:pPr>
      <w:r>
        <w:rPr>
          <w:b/>
          <w:lang w:val="en-CA"/>
        </w:rPr>
        <w:t>APPEARED</w:t>
      </w:r>
      <w:r>
        <w:rPr>
          <w:bCs/>
          <w:lang w:val="en-CA"/>
        </w:rPr>
        <w:t>:</w:t>
      </w:r>
    </w:p>
    <w:p w14:paraId="354D6519" w14:textId="784672A2" w:rsidR="00500CD6" w:rsidRDefault="00500CD6" w:rsidP="00500CD6">
      <w:pPr>
        <w:spacing w:before="360" w:after="240"/>
        <w:jc w:val="both"/>
        <w:rPr>
          <w:lang w:val="en-CA"/>
        </w:rPr>
      </w:pPr>
      <w:r>
        <w:rPr>
          <w:b/>
          <w:lang w:val="en-CA"/>
        </w:rPr>
        <w:t>CMLS Financial Ltd</w:t>
      </w:r>
      <w:r>
        <w:rPr>
          <w:lang w:val="en-CA"/>
        </w:rPr>
        <w:t xml:space="preserve"> a trust company constituted under the laws of the Province of Ontario having its registered office at </w:t>
      </w:r>
      <w:r w:rsidR="00FD2F3E">
        <w:rPr>
          <w:lang w:val="en-CA"/>
        </w:rPr>
        <w:t>530 8</w:t>
      </w:r>
      <w:r w:rsidR="00FD2F3E" w:rsidRPr="00FD2F3E">
        <w:rPr>
          <w:vertAlign w:val="superscript"/>
          <w:lang w:val="en-CA"/>
        </w:rPr>
        <w:t>th</w:t>
      </w:r>
      <w:r w:rsidR="00FD2F3E">
        <w:rPr>
          <w:lang w:val="en-CA"/>
        </w:rPr>
        <w:t xml:space="preserve"> Ave SW, Suite 1000, Calgary AB T2P3S8</w:t>
      </w:r>
      <w:r>
        <w:rPr>
          <w:lang w:val="en-CA"/>
        </w:rPr>
        <w:t xml:space="preserve"> represented by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its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duly authorized in virtue of a resolution of the board of directors of the said corporation duly adopted on the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and in the Register of Personal and Movable Real Rights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752C2D5F" w14:textId="77777777" w:rsidR="00500CD6" w:rsidRDefault="00500CD6" w:rsidP="00500CD6">
      <w:pPr>
        <w:spacing w:after="240"/>
        <w:jc w:val="right"/>
        <w:rPr>
          <w:lang w:val="en-CA"/>
        </w:rPr>
      </w:pPr>
      <w:r>
        <w:rPr>
          <w:lang w:val="en-CA"/>
        </w:rPr>
        <w:t>the “</w:t>
      </w:r>
      <w:r>
        <w:rPr>
          <w:b/>
          <w:i/>
          <w:iCs/>
          <w:lang w:val="en-CA"/>
        </w:rPr>
        <w:t>Lender</w:t>
      </w:r>
      <w:r>
        <w:rPr>
          <w:lang w:val="en-CA"/>
        </w:rPr>
        <w:t>”,</w:t>
      </w:r>
    </w:p>
    <w:p w14:paraId="3AD585AE" w14:textId="77777777" w:rsidR="00500CD6" w:rsidRDefault="00500CD6" w:rsidP="00500CD6">
      <w:pPr>
        <w:spacing w:after="240"/>
        <w:jc w:val="both"/>
        <w:rPr>
          <w:lang w:val="en-CA"/>
        </w:rPr>
      </w:pPr>
      <w:r>
        <w:rPr>
          <w:lang w:val="en-CA"/>
        </w:rPr>
        <w:tab/>
      </w:r>
      <w:r>
        <w:rPr>
          <w:lang w:val="en-CA"/>
        </w:rPr>
        <w:tab/>
      </w:r>
      <w:r>
        <w:rPr>
          <w:lang w:val="en-CA"/>
        </w:rPr>
        <w:tab/>
        <w:t>of the first part</w:t>
      </w:r>
    </w:p>
    <w:p w14:paraId="2C763AE8" w14:textId="77777777" w:rsidR="00500CD6" w:rsidRDefault="00500CD6" w:rsidP="00500CD6">
      <w:pPr>
        <w:spacing w:before="240" w:after="240"/>
        <w:jc w:val="both"/>
        <w:rPr>
          <w:lang w:val="en-CA"/>
        </w:rPr>
      </w:pPr>
      <w:r>
        <w:rPr>
          <w:b/>
          <w:bCs/>
          <w:lang w:val="en-CA"/>
        </w:rPr>
        <w:t>AND</w:t>
      </w:r>
      <w:r>
        <w:rPr>
          <w:lang w:val="en-CA"/>
        </w:rPr>
        <w:t>:</w:t>
      </w:r>
    </w:p>
    <w:p w14:paraId="4EBE8FD3" w14:textId="77777777" w:rsidR="00500CD6" w:rsidRDefault="00500CD6" w:rsidP="00500CD6">
      <w:pPr>
        <w:spacing w:before="240" w:after="240"/>
        <w:jc w:val="both"/>
        <w:rPr>
          <w:lang w:val="en-CA"/>
        </w:rPr>
      </w:pPr>
      <w:r>
        <w:rPr>
          <w:b/>
          <w:bCs/>
          <w:lang w:val="en-CA"/>
        </w:rPr>
        <w:t>[BORROWER];</w:t>
      </w:r>
    </w:p>
    <w:p w14:paraId="7FA07EAB" w14:textId="77777777" w:rsidR="00500CD6" w:rsidRDefault="00500CD6" w:rsidP="00500CD6">
      <w:pPr>
        <w:spacing w:after="240"/>
        <w:jc w:val="right"/>
        <w:rPr>
          <w:lang w:val="en-CA"/>
        </w:rPr>
      </w:pPr>
      <w:r>
        <w:rPr>
          <w:lang w:val="en-CA"/>
        </w:rPr>
        <w:t>the “</w:t>
      </w:r>
      <w:r>
        <w:rPr>
          <w:b/>
          <w:i/>
          <w:iCs/>
          <w:lang w:val="en-CA"/>
        </w:rPr>
        <w:t>Borrower</w:t>
      </w:r>
      <w:r>
        <w:rPr>
          <w:lang w:val="en-CA"/>
        </w:rPr>
        <w:t>”,</w:t>
      </w:r>
    </w:p>
    <w:p w14:paraId="4B287156" w14:textId="77777777" w:rsidR="00500CD6" w:rsidRDefault="00500CD6" w:rsidP="00500CD6">
      <w:pPr>
        <w:spacing w:after="240"/>
        <w:jc w:val="both"/>
        <w:rPr>
          <w:lang w:val="en-CA"/>
        </w:rPr>
      </w:pPr>
      <w:r>
        <w:rPr>
          <w:lang w:val="en-CA"/>
        </w:rPr>
        <w:tab/>
      </w:r>
      <w:r>
        <w:rPr>
          <w:lang w:val="en-CA"/>
        </w:rPr>
        <w:tab/>
      </w:r>
      <w:r>
        <w:rPr>
          <w:lang w:val="en-CA"/>
        </w:rPr>
        <w:tab/>
        <w:t>of the second part</w:t>
      </w:r>
    </w:p>
    <w:p w14:paraId="6990DCF6" w14:textId="77777777" w:rsidR="00500CD6" w:rsidRDefault="00500CD6" w:rsidP="00500CD6">
      <w:pPr>
        <w:spacing w:before="360" w:after="240"/>
        <w:jc w:val="both"/>
        <w:rPr>
          <w:bCs/>
          <w:lang w:val="en-CA"/>
        </w:rPr>
      </w:pPr>
      <w:r>
        <w:rPr>
          <w:b/>
          <w:lang w:val="en-CA"/>
        </w:rPr>
        <w:t>WHICH PARTIES AGREE AS FOLLOWS:</w:t>
      </w:r>
    </w:p>
    <w:p w14:paraId="7579B8B5" w14:textId="77777777" w:rsidR="00500CD6" w:rsidRDefault="00500CD6" w:rsidP="00500CD6">
      <w:pPr>
        <w:pStyle w:val="Heading1"/>
        <w:numPr>
          <w:ilvl w:val="0"/>
          <w:numId w:val="0"/>
        </w:numPr>
        <w:spacing w:before="240"/>
        <w:rPr>
          <w:lang w:val="en-CA"/>
        </w:rPr>
      </w:pPr>
      <w:r>
        <w:rPr>
          <w:lang w:val="en-CA"/>
        </w:rPr>
        <w:t>LOAN</w:t>
      </w:r>
    </w:p>
    <w:p w14:paraId="59AFF4CF" w14:textId="77777777" w:rsidR="00500CD6" w:rsidRDefault="00500CD6" w:rsidP="00500CD6">
      <w:pPr>
        <w:keepNext/>
        <w:spacing w:after="240"/>
        <w:rPr>
          <w:b/>
          <w:u w:val="single"/>
          <w:lang w:val="en-CA"/>
        </w:rPr>
      </w:pPr>
      <w:r>
        <w:rPr>
          <w:b/>
          <w:u w:val="single"/>
          <w:lang w:val="en-CA"/>
        </w:rPr>
        <w:t>ADJUSTABLE RATE LOAN</w:t>
      </w:r>
    </w:p>
    <w:p w14:paraId="4E4F892F" w14:textId="77777777" w:rsidR="00500CD6" w:rsidRDefault="00500CD6" w:rsidP="00500CD6">
      <w:pPr>
        <w:pStyle w:val="micro1"/>
        <w:tabs>
          <w:tab w:val="clear" w:pos="360"/>
          <w:tab w:val="num" w:pos="720"/>
        </w:tabs>
      </w:pPr>
      <w:r>
        <w:t>The Lender agrees to lend to the Borrower a term loan with an adjustable rate of interest (the “</w:t>
      </w:r>
      <w:r>
        <w:rPr>
          <w:b/>
          <w:i/>
        </w:rPr>
        <w:t>Adjustable Rate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5C4E9DB3" w14:textId="77777777" w:rsidR="00500CD6" w:rsidRDefault="00500CD6" w:rsidP="00500CD6">
      <w:pPr>
        <w:pStyle w:val="micro1"/>
        <w:tabs>
          <w:tab w:val="clear" w:pos="360"/>
          <w:tab w:val="num" w:pos="720"/>
        </w:tabs>
      </w:pPr>
      <w:bookmarkStart w:id="0" w:name="_Ref468106200"/>
      <w:r>
        <w:lastRenderedPageBreak/>
        <w:t xml:space="preserve">The Adjustable Rate Loan bears interest at the rate of the Prime Rate </w:t>
      </w:r>
      <w:r w:rsidRPr="00172CCD">
        <w:t xml:space="preserve">plus or minus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xml:space="preserve"> percent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per year (the “</w:t>
      </w:r>
      <w:r w:rsidRPr="00172CCD">
        <w:rPr>
          <w:b/>
          <w:i/>
        </w:rPr>
        <w:t>Interest Rate</w:t>
      </w:r>
      <w:r w:rsidRPr="00172CCD">
        <w:t>”), calculated monthly and</w:t>
      </w:r>
      <w:r>
        <w:t xml:space="preserve"> not in advance unless otherwise provided in the Commitment or the Cost of Borrowing Disclosure (as those expressions are hereinafter defined).  Interest accrues from the date of each advance, until the entire repayment of the Adjustable Rate Loan.  Interest unpaid when due bears interest at the same rate.</w:t>
      </w:r>
      <w:bookmarkEnd w:id="0"/>
    </w:p>
    <w:p w14:paraId="4F04BCC2" w14:textId="77777777" w:rsidR="00500CD6" w:rsidRDefault="00500CD6" w:rsidP="00500CD6">
      <w:pPr>
        <w:pStyle w:val="micro1"/>
        <w:tabs>
          <w:tab w:val="clear" w:pos="360"/>
          <w:tab w:val="num" w:pos="720"/>
        </w:tabs>
      </w:pPr>
      <w:bookmarkStart w:id="1" w:name="_Ref468106622"/>
      <w:r>
        <w:t>Whenever there is a change in the Prime Rate, the Interest Rate is automatically adjusted (every date on which an adjustment is made is referred to herein as an “</w:t>
      </w:r>
      <w:r>
        <w:rPr>
          <w:b/>
          <w:i/>
        </w:rPr>
        <w:t>Adjustment Date</w:t>
      </w:r>
      <w:r>
        <w:t xml:space="preserve">”).  On each Adjustment Date, the Interest Rate for the month will be adjusted and set to the Prime Rate then in </w:t>
      </w:r>
      <w:r w:rsidRPr="00172CCD">
        <w:t>effect plus or minus</w:t>
      </w:r>
      <w:r>
        <w:t xml:space="preserve"> the percentage points, if any, referred to in paragraph </w:t>
      </w:r>
      <w:r>
        <w:fldChar w:fldCharType="begin"/>
      </w:r>
      <w:r>
        <w:instrText xml:space="preserve"> REF _Ref468106200 \r \h </w:instrText>
      </w:r>
      <w:r>
        <w:fldChar w:fldCharType="separate"/>
      </w:r>
      <w:r>
        <w:t>2</w:t>
      </w:r>
      <w:r>
        <w:fldChar w:fldCharType="end"/>
      </w:r>
      <w:r>
        <w:t xml:space="preserve"> above.  Within a reasonable time after each Adjustment Date, the Lender will mail the Borrower, at the Borrower’s mailing address according to the Lender’s records, a notice of the changed Interest Rate and its effective date.  The Interest Rate and payment amount will vary in accordance with this paragraph</w:t>
      </w:r>
      <w:bookmarkEnd w:id="1"/>
      <w:r>
        <w:t> </w:t>
      </w:r>
      <w:r>
        <w:fldChar w:fldCharType="begin"/>
      </w:r>
      <w:r>
        <w:instrText xml:space="preserve"> REF _Ref468106622 \r \h </w:instrText>
      </w:r>
      <w:r>
        <w:fldChar w:fldCharType="separate"/>
      </w:r>
      <w:r>
        <w:t>3</w:t>
      </w:r>
      <w:r>
        <w:fldChar w:fldCharType="end"/>
      </w:r>
      <w:r>
        <w:t xml:space="preserve"> even if the Lender fails to send the aforementioned notice to the Borrower or if the Borrower fails to receive it.</w:t>
      </w:r>
    </w:p>
    <w:p w14:paraId="03CA4B6D" w14:textId="77777777" w:rsidR="00500CD6" w:rsidRDefault="00500CD6" w:rsidP="00500CD6">
      <w:pPr>
        <w:pStyle w:val="micro1"/>
        <w:tabs>
          <w:tab w:val="clear" w:pos="360"/>
          <w:tab w:val="num" w:pos="720"/>
        </w:tabs>
      </w:pPr>
      <w:r>
        <w:t>The Prime Rate is the rate of interest which the Lender establishes from time to time as the reference rate of interest that determines interest rates it will charge its customers on any given day for adjustable and variable rate loans in Canada.</w:t>
      </w:r>
    </w:p>
    <w:p w14:paraId="02BC4C20" w14:textId="77777777" w:rsidR="00500CD6" w:rsidRDefault="00500CD6" w:rsidP="00500CD6">
      <w:pPr>
        <w:pStyle w:val="micro1"/>
        <w:tabs>
          <w:tab w:val="clear" w:pos="360"/>
          <w:tab w:val="num" w:pos="720"/>
        </w:tabs>
      </w:pPr>
      <w:r>
        <w:t>The Borrower can always find the Prime Rate then in effect and the current Interest Rate on the Adjustable Rate Loan by contacting the Lender.  If there is a need to prove the Interest Rate, the Borrower agrees that any certificate in writing the Lender issues setting out the Prime Rate and the Interest Rate then in effect will be considered as conclusive evidence of the Interest Rate in effect at that time.</w:t>
      </w:r>
    </w:p>
    <w:p w14:paraId="0CC10B98" w14:textId="77777777" w:rsidR="00500CD6" w:rsidRDefault="00500CD6" w:rsidP="00500CD6">
      <w:pPr>
        <w:pStyle w:val="Heading1"/>
        <w:numPr>
          <w:ilvl w:val="0"/>
          <w:numId w:val="0"/>
        </w:numPr>
        <w:spacing w:before="240"/>
        <w:rPr>
          <w:lang w:val="en-CA"/>
        </w:rPr>
      </w:pPr>
      <w:r>
        <w:rPr>
          <w:lang w:val="en-CA"/>
        </w:rPr>
        <w:t>MATTERS RELATING TO PAYMENT</w:t>
      </w:r>
    </w:p>
    <w:p w14:paraId="64E680E3" w14:textId="77777777" w:rsidR="00500CD6" w:rsidRDefault="00500CD6" w:rsidP="00500CD6">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79EB7DE9" w14:textId="77777777" w:rsidR="00500CD6" w:rsidRDefault="00500CD6" w:rsidP="00500CD6">
      <w:pPr>
        <w:pStyle w:val="micro1"/>
        <w:tabs>
          <w:tab w:val="clear" w:pos="360"/>
          <w:tab w:val="num" w:pos="720"/>
        </w:tabs>
      </w:pPr>
      <w:r>
        <w:rPr>
          <w:u w:val="single"/>
        </w:rPr>
        <w:lastRenderedPageBreak/>
        <w:t>Application of Payments</w:t>
      </w:r>
      <w:r>
        <w:t>.  If the Loan is in good standing, the Lender will apply the amount it receives from the Borrower on each regular payment date in the following order:</w:t>
      </w:r>
    </w:p>
    <w:p w14:paraId="5A4A556B" w14:textId="77777777" w:rsidR="00500CD6" w:rsidRDefault="00500CD6" w:rsidP="00500CD6">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
    <w:p w14:paraId="70BBDAC9" w14:textId="77777777" w:rsidR="00500CD6" w:rsidRDefault="00500CD6" w:rsidP="00500CD6">
      <w:pPr>
        <w:pStyle w:val="Basic2L2"/>
        <w:tabs>
          <w:tab w:val="clear" w:pos="1440"/>
          <w:tab w:val="num" w:pos="720"/>
        </w:tabs>
        <w:ind w:left="720"/>
      </w:pPr>
      <w:r>
        <w:t>to bring into good standing any account related to this Contract in which the Lender holds funds for payment to others or from which accounts are debited, including tax accounts (if applicable);</w:t>
      </w:r>
    </w:p>
    <w:p w14:paraId="71C546F4" w14:textId="77777777" w:rsidR="00500CD6" w:rsidRDefault="00500CD6" w:rsidP="00500CD6">
      <w:pPr>
        <w:pStyle w:val="Basic2L2"/>
        <w:tabs>
          <w:tab w:val="clear" w:pos="1440"/>
          <w:tab w:val="num" w:pos="720"/>
        </w:tabs>
        <w:ind w:left="720"/>
      </w:pPr>
      <w:r>
        <w:t>to pay any collection expenses and applicable administration and processing fees;</w:t>
      </w:r>
    </w:p>
    <w:p w14:paraId="383FFB3F" w14:textId="77777777" w:rsidR="00500CD6" w:rsidRDefault="00500CD6" w:rsidP="00500CD6">
      <w:pPr>
        <w:pStyle w:val="Basic2L2"/>
        <w:tabs>
          <w:tab w:val="clear" w:pos="1440"/>
          <w:tab w:val="num" w:pos="720"/>
        </w:tabs>
        <w:ind w:left="720"/>
      </w:pPr>
      <w:r>
        <w:t>to pay interest accrued for the payment period; and</w:t>
      </w:r>
    </w:p>
    <w:p w14:paraId="09967C6D" w14:textId="77777777" w:rsidR="00500CD6" w:rsidRDefault="00500CD6" w:rsidP="00500CD6">
      <w:pPr>
        <w:pStyle w:val="Basic2L2"/>
        <w:tabs>
          <w:tab w:val="clear" w:pos="1440"/>
          <w:tab w:val="num" w:pos="720"/>
        </w:tabs>
        <w:ind w:left="720"/>
      </w:pPr>
      <w:r>
        <w:t>to reduce the Principal Amount.</w:t>
      </w:r>
    </w:p>
    <w:p w14:paraId="6D302196" w14:textId="77777777" w:rsidR="00500CD6" w:rsidRDefault="00500CD6" w:rsidP="00500CD6">
      <w:pPr>
        <w:pStyle w:val="micro1"/>
        <w:numPr>
          <w:ilvl w:val="0"/>
          <w:numId w:val="0"/>
        </w:numPr>
      </w:pPr>
      <w:r>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6A8555F9" w14:textId="77777777" w:rsidR="00500CD6" w:rsidRDefault="00500CD6" w:rsidP="00500CD6">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1840339C" w14:textId="77777777" w:rsidR="00500CD6" w:rsidRDefault="00500CD6" w:rsidP="00500CD6">
      <w:pPr>
        <w:pStyle w:val="micro1"/>
        <w:tabs>
          <w:tab w:val="clear" w:pos="360"/>
          <w:tab w:val="num" w:pos="720"/>
        </w:tabs>
      </w:pPr>
      <w:r>
        <w:rPr>
          <w:u w:val="single"/>
        </w:rPr>
        <w:t>Indebtedness</w:t>
      </w:r>
      <w:r>
        <w:t>.  For the purposes of this Contract, “</w:t>
      </w:r>
      <w:r>
        <w:rPr>
          <w:b/>
          <w:i/>
        </w:rPr>
        <w:t>Indebtedness</w:t>
      </w:r>
      <w:r>
        <w:t xml:space="preserve">”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w:t>
      </w:r>
      <w:r>
        <w:lastRenderedPageBreak/>
        <w:t>Hypothecated Property.  Indebtedness also includes, without limitation, all interest and Compound Interest accrued on all the foregoing amounts.</w:t>
      </w:r>
    </w:p>
    <w:p w14:paraId="7208AEB3" w14:textId="77777777" w:rsidR="00500CD6" w:rsidRDefault="00500CD6" w:rsidP="00500CD6">
      <w:pPr>
        <w:pStyle w:val="micro1"/>
        <w:tabs>
          <w:tab w:val="clear" w:pos="360"/>
          <w:tab w:val="num" w:pos="720"/>
        </w:tabs>
      </w:pPr>
      <w:r>
        <w:rPr>
          <w:u w:val="single"/>
        </w:rPr>
        <w:t>Promise to Pay</w:t>
      </w:r>
      <w:r>
        <w:t>.  The Borrower covenants to pay to the Lender the Principal Amount under the Adjustable Rate Loan, interest and all fees and costs as follows:</w:t>
      </w:r>
    </w:p>
    <w:p w14:paraId="522310B9" w14:textId="77777777" w:rsidR="00500CD6" w:rsidRDefault="00500CD6" w:rsidP="00500CD6">
      <w:pPr>
        <w:pStyle w:val="Basic2L2"/>
        <w:numPr>
          <w:ilvl w:val="1"/>
          <w:numId w:val="17"/>
        </w:numPr>
        <w:tabs>
          <w:tab w:val="clear" w:pos="900"/>
          <w:tab w:val="clear" w:pos="1440"/>
          <w:tab w:val="num" w:pos="720"/>
        </w:tabs>
        <w:ind w:left="720"/>
      </w:pPr>
      <w:r>
        <w:t>interest on the Principal Amount at the Interest Rate from the date of each advance until the Interest Adjustment Date will be due and paid in advance on the date of each advance;</w:t>
      </w:r>
    </w:p>
    <w:p w14:paraId="26456140" w14:textId="77777777" w:rsidR="00500CD6" w:rsidRDefault="00500CD6" w:rsidP="00500CD6">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4EB09822" w14:textId="77777777" w:rsidR="00500CD6" w:rsidRDefault="00500CD6" w:rsidP="00500CD6">
      <w:pPr>
        <w:pStyle w:val="Basic2L2"/>
        <w:tabs>
          <w:tab w:val="clear" w:pos="1440"/>
          <w:tab w:val="num" w:pos="720"/>
        </w:tabs>
        <w:ind w:left="720"/>
      </w:pPr>
      <w:r>
        <w:t>costs, fees and other liabilities that are not Principal Amount or interest on Principal Amount will be payable on demand with interest thereon at the Interest Rate; and</w:t>
      </w:r>
    </w:p>
    <w:p w14:paraId="67C93FEB" w14:textId="77777777" w:rsidR="00500CD6" w:rsidRDefault="00500CD6" w:rsidP="00500CD6">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2EA605F8" w14:textId="77777777" w:rsidR="00500CD6" w:rsidRDefault="00500CD6" w:rsidP="00500CD6">
      <w:pPr>
        <w:pStyle w:val="micro1"/>
        <w:tabs>
          <w:tab w:val="clear" w:pos="360"/>
          <w:tab w:val="num" w:pos="720"/>
        </w:tabs>
      </w:pPr>
      <w:r>
        <w:rPr>
          <w:u w:val="single"/>
        </w:rPr>
        <w:t>Regular Payment Amount</w:t>
      </w:r>
      <w:r>
        <w:t>.</w:t>
      </w:r>
    </w:p>
    <w:p w14:paraId="323FCEA4" w14:textId="77777777" w:rsidR="00500CD6" w:rsidRDefault="00500CD6" w:rsidP="00500CD6">
      <w:pPr>
        <w:pStyle w:val="Basic2L2"/>
        <w:numPr>
          <w:ilvl w:val="1"/>
          <w:numId w:val="36"/>
        </w:numPr>
        <w:tabs>
          <w:tab w:val="clear" w:pos="900"/>
          <w:tab w:val="clear" w:pos="1440"/>
          <w:tab w:val="num" w:pos="720"/>
        </w:tabs>
        <w:ind w:left="720"/>
      </w:pPr>
      <w:r>
        <w:t>The amount of each Regular Payment Amount, which includes principal and interest, is based on the Interest Rate;</w:t>
      </w:r>
    </w:p>
    <w:p w14:paraId="54E7315C" w14:textId="77777777" w:rsidR="00500CD6" w:rsidRPr="00A46182" w:rsidRDefault="00500CD6" w:rsidP="00500CD6">
      <w:pPr>
        <w:pStyle w:val="Basic2L2"/>
        <w:numPr>
          <w:ilvl w:val="1"/>
          <w:numId w:val="36"/>
        </w:numPr>
        <w:tabs>
          <w:tab w:val="clear" w:pos="900"/>
          <w:tab w:val="clear" w:pos="1440"/>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Adjustable Rate Loan, as adjusted for any prepayment the Borrower has made, if any.</w:t>
      </w:r>
    </w:p>
    <w:p w14:paraId="445D70B6" w14:textId="77777777" w:rsidR="00500CD6" w:rsidRDefault="00500CD6" w:rsidP="00500CD6">
      <w:pPr>
        <w:pStyle w:val="micro1"/>
        <w:tabs>
          <w:tab w:val="clear" w:pos="360"/>
          <w:tab w:val="num" w:pos="720"/>
        </w:tabs>
      </w:pPr>
      <w:r>
        <w:rPr>
          <w:u w:val="single"/>
        </w:rPr>
        <w:t>Changing the frequency of the regular payments</w:t>
      </w:r>
      <w:r>
        <w:t xml:space="preserve">. </w:t>
      </w:r>
    </w:p>
    <w:p w14:paraId="4FB9CB3C" w14:textId="77777777" w:rsidR="00500CD6" w:rsidRPr="00F43EE5" w:rsidRDefault="00500CD6" w:rsidP="00500CD6">
      <w:pPr>
        <w:pStyle w:val="1aL3"/>
        <w:numPr>
          <w:ilvl w:val="2"/>
          <w:numId w:val="37"/>
        </w:numPr>
        <w:tabs>
          <w:tab w:val="clear" w:pos="1440"/>
        </w:tabs>
        <w:ind w:left="720"/>
      </w:pPr>
      <w:bookmarkStart w:id="2" w:name="_Ref520979735"/>
      <w:r>
        <w:t>The Borrower may upon request and at the Lender’s discretion, change the</w:t>
      </w:r>
      <w:r w:rsidRPr="00F43EE5">
        <w:t xml:space="preserve"> regular payment to a payment date and frequency then currently o</w:t>
      </w:r>
      <w:r>
        <w:t>ffered for the same</w:t>
      </w:r>
      <w:r w:rsidRPr="00F43EE5">
        <w:t xml:space="preserve"> type of </w:t>
      </w:r>
      <w:r>
        <w:t>loan</w:t>
      </w:r>
      <w:r w:rsidRPr="00F43EE5">
        <w:t>.</w:t>
      </w:r>
      <w:bookmarkEnd w:id="2"/>
    </w:p>
    <w:p w14:paraId="25B6A3D3" w14:textId="77777777" w:rsidR="00500CD6" w:rsidRPr="00F43EE5" w:rsidRDefault="00500CD6" w:rsidP="00500CD6">
      <w:pPr>
        <w:pStyle w:val="1aL3"/>
        <w:numPr>
          <w:ilvl w:val="2"/>
          <w:numId w:val="37"/>
        </w:numPr>
        <w:tabs>
          <w:tab w:val="clear" w:pos="1440"/>
        </w:tabs>
        <w:ind w:left="720"/>
      </w:pPr>
      <w:bookmarkStart w:id="3" w:name="_Ref520979736"/>
      <w:r w:rsidRPr="00F43EE5">
        <w:t>On a change of payment frequency or change of regular payment date, an interest adjustm</w:t>
      </w:r>
      <w:r>
        <w:t>ent amount may be payable and the Lender</w:t>
      </w:r>
      <w:r w:rsidRPr="00F43EE5">
        <w:t xml:space="preserve"> may charge an administration and processing fee. Such amounts are </w:t>
      </w:r>
      <w:r w:rsidRPr="00F43EE5">
        <w:lastRenderedPageBreak/>
        <w:t>i</w:t>
      </w:r>
      <w:r>
        <w:t>mmediately payable or may, at the Lender’s</w:t>
      </w:r>
      <w:r w:rsidRPr="00F43EE5">
        <w:t xml:space="preserve"> option</w:t>
      </w:r>
      <w:r>
        <w:t>,</w:t>
      </w:r>
      <w:r w:rsidRPr="00F43EE5">
        <w:t xml:space="preserve"> be added to the </w:t>
      </w:r>
      <w:r>
        <w:t>L</w:t>
      </w:r>
      <w:r w:rsidRPr="00F43EE5">
        <w:t xml:space="preserve">oan </w:t>
      </w:r>
      <w:r>
        <w:t>and bear interest at the Interest R</w:t>
      </w:r>
      <w:r w:rsidRPr="00F43EE5">
        <w:t>ate.</w:t>
      </w:r>
      <w:bookmarkEnd w:id="3"/>
    </w:p>
    <w:p w14:paraId="6AB7A620" w14:textId="77777777" w:rsidR="00500CD6" w:rsidRPr="00F43EE5" w:rsidRDefault="00500CD6" w:rsidP="00500CD6">
      <w:pPr>
        <w:pStyle w:val="1aL3"/>
        <w:numPr>
          <w:ilvl w:val="2"/>
          <w:numId w:val="37"/>
        </w:numPr>
        <w:tabs>
          <w:tab w:val="clear" w:pos="1440"/>
        </w:tabs>
        <w:ind w:left="720"/>
      </w:pPr>
      <w:bookmarkStart w:id="4" w:name="_Ref520979737"/>
      <w:r w:rsidRPr="00F43EE5">
        <w:t>In</w:t>
      </w:r>
      <w:r>
        <w:t xml:space="preserve"> addition to any other remedy the Lender might have under this Contract</w:t>
      </w:r>
      <w:r w:rsidRPr="00F43EE5">
        <w:t xml:space="preserve">, if </w:t>
      </w:r>
      <w:r>
        <w:t>the Borrower changes the</w:t>
      </w:r>
      <w:r w:rsidRPr="00F43EE5">
        <w:t xml:space="preserve"> payment frequency to greater than or equa</w:t>
      </w:r>
      <w:r>
        <w:t>l to twice per month and the Borrower is</w:t>
      </w:r>
      <w:r w:rsidRPr="00F43EE5">
        <w:t xml:space="preserve"> in default of payment of an amount which exceeds two (2) weekly payments, or one </w:t>
      </w:r>
      <w:bookmarkStart w:id="5" w:name="DocXTextRef6"/>
      <w:r w:rsidRPr="00F43EE5">
        <w:t>(1)</w:t>
      </w:r>
      <w:bookmarkEnd w:id="5"/>
      <w:r w:rsidRPr="00F43EE5">
        <w:t xml:space="preserve"> bi-weekly or semi-mon</w:t>
      </w:r>
      <w:r>
        <w:t>thly payment as applicable, the payment frequency will, at the Lender’s</w:t>
      </w:r>
      <w:r w:rsidRPr="00F43EE5">
        <w:t xml:space="preserve"> op</w:t>
      </w:r>
      <w:r>
        <w:t>tion without prior notice to the Borrower</w:t>
      </w:r>
      <w:r w:rsidRPr="00F43EE5">
        <w:t>, revert to the monthly payment frequency. Any interest adjustment amount will b</w:t>
      </w:r>
      <w:r>
        <w:t>e immediately payable or, at the Lender’s option, added to the L</w:t>
      </w:r>
      <w:r w:rsidRPr="00F43EE5">
        <w:t xml:space="preserve">oan </w:t>
      </w:r>
      <w:r>
        <w:t>and bear interest at the Interest R</w:t>
      </w:r>
      <w:r w:rsidRPr="00F43EE5">
        <w:t>ate.</w:t>
      </w:r>
      <w:bookmarkEnd w:id="4"/>
    </w:p>
    <w:p w14:paraId="226CF69D" w14:textId="77777777" w:rsidR="00500CD6" w:rsidRDefault="00500CD6" w:rsidP="00500CD6">
      <w:pPr>
        <w:pStyle w:val="1aL3"/>
        <w:numPr>
          <w:ilvl w:val="2"/>
          <w:numId w:val="37"/>
        </w:numPr>
        <w:tabs>
          <w:tab w:val="clear" w:pos="1440"/>
        </w:tabs>
        <w:ind w:left="720"/>
      </w:pPr>
      <w:bookmarkStart w:id="6" w:name="_Ref520979738"/>
      <w:r w:rsidRPr="00F43EE5">
        <w:t xml:space="preserve">Amounts payable on account of taxes and insurance with </w:t>
      </w:r>
      <w:r>
        <w:t>the</w:t>
      </w:r>
      <w:r w:rsidRPr="00F43EE5">
        <w:t xml:space="preserve"> regular payment will at all times be payable at the same frequency and calculate</w:t>
      </w:r>
      <w:r>
        <w:t>d in the same manner as the</w:t>
      </w:r>
      <w:r w:rsidRPr="00F43EE5">
        <w:t xml:space="preserve"> regular payments.</w:t>
      </w:r>
      <w:bookmarkEnd w:id="6"/>
    </w:p>
    <w:p w14:paraId="493DA878" w14:textId="77777777" w:rsidR="00500CD6" w:rsidRDefault="00500CD6" w:rsidP="00500CD6">
      <w:pPr>
        <w:pStyle w:val="micro1"/>
        <w:tabs>
          <w:tab w:val="clear" w:pos="360"/>
          <w:tab w:val="num" w:pos="720"/>
        </w:tabs>
      </w:pPr>
      <w:r>
        <w:rPr>
          <w:u w:val="single"/>
        </w:rPr>
        <w:t>Skip a Payment Option</w:t>
      </w:r>
      <w:r>
        <w:t>. At the Lender’s discretion the Borrower</w:t>
      </w:r>
      <w:r w:rsidRPr="00EA517C">
        <w:t xml:space="preserve"> may, on at least five (5) business days</w:t>
      </w:r>
      <w:r>
        <w:t>’ notice to the Lender</w:t>
      </w:r>
      <w:r w:rsidRPr="00EA517C">
        <w:t>, skip a re</w:t>
      </w:r>
      <w:r>
        <w:t>gular payment under this Contract</w:t>
      </w:r>
      <w:r w:rsidRPr="00EA517C">
        <w:t xml:space="preserve">, not more than once in any year; provided </w:t>
      </w:r>
      <w:r>
        <w:t>the Borrower has</w:t>
      </w:r>
      <w:r w:rsidRPr="00EA517C">
        <w:t xml:space="preserve"> made prepayments on </w:t>
      </w:r>
      <w:r>
        <w:t xml:space="preserve">this Contract </w:t>
      </w:r>
      <w:r w:rsidRPr="00EA517C">
        <w:t xml:space="preserve">such that the cumulative amount of such prepayments is greater than or equal to the requested </w:t>
      </w:r>
      <w:r>
        <w:t>skipped regular payment. The Borrower is</w:t>
      </w:r>
      <w:r w:rsidRPr="00EA517C">
        <w:t xml:space="preserve"> required to pay any amount related to taxes or insurance due on the date such skipped regular payment was otherwise payable. The interest portion of the skipped regular payment will be added to the outstanding principal amount</w:t>
      </w:r>
      <w:r>
        <w:t xml:space="preserve"> and will bear interest at the Interest R</w:t>
      </w:r>
      <w:r w:rsidRPr="00EA517C">
        <w:t>ate then in effect.</w:t>
      </w:r>
    </w:p>
    <w:p w14:paraId="5D74EFB7" w14:textId="77777777" w:rsidR="00500CD6" w:rsidRDefault="00500CD6" w:rsidP="00500CD6">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6A1D1D70" w14:textId="77777777" w:rsidR="00500CD6" w:rsidRDefault="00500CD6" w:rsidP="00500CD6">
      <w:pPr>
        <w:pStyle w:val="micro1"/>
        <w:tabs>
          <w:tab w:val="clear" w:pos="360"/>
          <w:tab w:val="num" w:pos="720"/>
        </w:tabs>
      </w:pPr>
      <w:r>
        <w:rPr>
          <w:u w:val="single"/>
        </w:rPr>
        <w:t>Closed Adjustable Rate Loan</w:t>
      </w:r>
      <w:r>
        <w:t>. The Adjustable Rate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79FF4958" w14:textId="77777777" w:rsidR="00500CD6" w:rsidRPr="00E86AA5" w:rsidRDefault="00500CD6" w:rsidP="00500CD6">
      <w:pPr>
        <w:pStyle w:val="Heading1"/>
        <w:numPr>
          <w:ilvl w:val="0"/>
          <w:numId w:val="0"/>
        </w:numPr>
        <w:spacing w:before="240"/>
        <w:rPr>
          <w:lang w:val="en-CA"/>
        </w:rPr>
      </w:pPr>
      <w:r>
        <w:rPr>
          <w:lang w:val="en-CA"/>
        </w:rPr>
        <w:lastRenderedPageBreak/>
        <w:t>EARLY PREPAYMENT OF THE CONTRACT</w:t>
      </w:r>
    </w:p>
    <w:p w14:paraId="51ADB83E" w14:textId="77777777" w:rsidR="00500CD6" w:rsidRPr="00EA517C" w:rsidRDefault="00500CD6" w:rsidP="00500CD6">
      <w:pPr>
        <w:pStyle w:val="micro1"/>
        <w:tabs>
          <w:tab w:val="clear" w:pos="360"/>
          <w:tab w:val="left" w:pos="720"/>
        </w:tabs>
      </w:pPr>
      <w:bookmarkStart w:id="7" w:name="_Ref467653021"/>
      <w:r>
        <w:rPr>
          <w:u w:val="single"/>
        </w:rPr>
        <w:t>Prepayment Privileges</w:t>
      </w:r>
      <w:r>
        <w:t>.  The Borrower may prepay some of the Loan</w:t>
      </w:r>
      <w:r w:rsidRPr="00EA517C">
        <w:t xml:space="preserve"> early without prepayment charges as follows:</w:t>
      </w:r>
    </w:p>
    <w:p w14:paraId="1082055B" w14:textId="77777777" w:rsidR="00500CD6" w:rsidRPr="004C6CDF" w:rsidRDefault="00500CD6" w:rsidP="00500CD6">
      <w:pPr>
        <w:pStyle w:val="1aL3"/>
        <w:numPr>
          <w:ilvl w:val="2"/>
          <w:numId w:val="38"/>
        </w:numPr>
        <w:tabs>
          <w:tab w:val="clear" w:pos="1440"/>
        </w:tabs>
        <w:ind w:left="720"/>
      </w:pPr>
      <w:bookmarkStart w:id="8" w:name="_Ref520979745"/>
      <w:r w:rsidRPr="004C6CDF">
        <w:rPr>
          <w:i/>
        </w:rPr>
        <w:t>Increase Regular Payments</w:t>
      </w:r>
      <w:r>
        <w:t>. The Borrower may increase the amount of the</w:t>
      </w:r>
      <w:r w:rsidRPr="004C6CDF">
        <w:t xml:space="preserve"> regular payment at any time or times. The total of these increases during each year of the </w:t>
      </w:r>
      <w:r>
        <w:t xml:space="preserve">Loan </w:t>
      </w:r>
      <w:r w:rsidRPr="004C6CDF">
        <w:t>cannot be more than twenty</w:t>
      </w:r>
      <w:r>
        <w:t xml:space="preserve"> percent (20%) of the original Regular P</w:t>
      </w:r>
      <w:r w:rsidRPr="004C6CDF">
        <w:t xml:space="preserve">ayment </w:t>
      </w:r>
      <w:r>
        <w:t>A</w:t>
      </w:r>
      <w:r w:rsidRPr="004C6CDF">
        <w:t>mount.</w:t>
      </w:r>
      <w:bookmarkEnd w:id="8"/>
    </w:p>
    <w:p w14:paraId="67143DF0" w14:textId="77777777" w:rsidR="00500CD6" w:rsidRDefault="00500CD6" w:rsidP="00500CD6">
      <w:pPr>
        <w:pStyle w:val="1aL3"/>
        <w:numPr>
          <w:ilvl w:val="2"/>
          <w:numId w:val="38"/>
        </w:numPr>
        <w:tabs>
          <w:tab w:val="clear" w:pos="1440"/>
        </w:tabs>
        <w:ind w:left="720"/>
      </w:pPr>
      <w:bookmarkStart w:id="9" w:name="_Ref520979746"/>
      <w:r w:rsidRPr="00E86AA5">
        <w:rPr>
          <w:i/>
        </w:rPr>
        <w:t>Annual 20% prepayment</w:t>
      </w:r>
      <w:r>
        <w:t>. The Borrower</w:t>
      </w:r>
      <w:r w:rsidRPr="00F43EE5">
        <w:t xml:space="preserve"> may in each year of the </w:t>
      </w:r>
      <w:r>
        <w:t xml:space="preserve">Loan </w:t>
      </w:r>
      <w:r w:rsidRPr="00F43EE5">
        <w:t>prepay without penalty an amount not greater than twenty</w:t>
      </w:r>
      <w:r>
        <w:t xml:space="preserve"> percent (20%) of the original P</w:t>
      </w:r>
      <w:r w:rsidRPr="00F43EE5">
        <w:t xml:space="preserve">rincipal </w:t>
      </w:r>
      <w:r>
        <w:t>A</w:t>
      </w:r>
      <w:r w:rsidRPr="00F43EE5">
        <w:t xml:space="preserve">mount. </w:t>
      </w:r>
      <w:r>
        <w:t>The Borrower</w:t>
      </w:r>
      <w:r w:rsidRPr="00F43EE5">
        <w:t xml:space="preserve"> may make more than one prepayment in a year, but the total of all prepayments cannot be more than twenty</w:t>
      </w:r>
      <w:r>
        <w:t xml:space="preserve"> percent (20%) of the original P</w:t>
      </w:r>
      <w:r w:rsidRPr="00F43EE5">
        <w:t xml:space="preserve">rincipal </w:t>
      </w:r>
      <w:r>
        <w:t>A</w:t>
      </w:r>
      <w:r w:rsidRPr="00F43EE5">
        <w:t>mount and each prepayment must be for an amount no less than one hundred dollars ($100.00). Such prepayments must be m</w:t>
      </w:r>
      <w:r>
        <w:t>ade on a payment date. If the Borrower does</w:t>
      </w:r>
      <w:r w:rsidRPr="00F43EE5">
        <w:t xml:space="preserve"> </w:t>
      </w:r>
      <w:r>
        <w:t>not prepay 20% of the original P</w:t>
      </w:r>
      <w:r w:rsidRPr="00F43EE5">
        <w:t xml:space="preserve">rincipal </w:t>
      </w:r>
      <w:r>
        <w:t>A</w:t>
      </w:r>
      <w:r w:rsidRPr="00F43EE5">
        <w:t xml:space="preserve">mount in a year,  any unused portion cannot </w:t>
      </w:r>
      <w:r>
        <w:t xml:space="preserve">be </w:t>
      </w:r>
      <w:r w:rsidRPr="00F43EE5">
        <w:t>carr</w:t>
      </w:r>
      <w:r>
        <w:t>ied</w:t>
      </w:r>
      <w:r w:rsidRPr="00F43EE5">
        <w:t xml:space="preserve"> forward to a future year.</w:t>
      </w:r>
      <w:bookmarkEnd w:id="7"/>
      <w:bookmarkEnd w:id="9"/>
    </w:p>
    <w:p w14:paraId="0E98FDC7" w14:textId="77777777" w:rsidR="00500CD6" w:rsidRPr="007F19A2" w:rsidRDefault="00500CD6" w:rsidP="00500CD6">
      <w:pPr>
        <w:pStyle w:val="micro1"/>
        <w:tabs>
          <w:tab w:val="clear" w:pos="360"/>
        </w:tabs>
        <w:rPr>
          <w:rFonts w:eastAsia="SimSun"/>
          <w:lang w:eastAsia="zh-CN" w:bidi="en-US"/>
        </w:rPr>
      </w:pPr>
      <w:r w:rsidRPr="004C6CDF">
        <w:rPr>
          <w:u w:val="single"/>
        </w:rPr>
        <w:t>Prepayment Charges</w:t>
      </w:r>
      <w:r w:rsidRPr="007F19A2">
        <w:t xml:space="preserve">.  </w:t>
      </w:r>
      <w:r>
        <w:rPr>
          <w:rFonts w:eastAsia="SimSun"/>
          <w:lang w:eastAsia="zh-CN" w:bidi="en-US"/>
        </w:rPr>
        <w:t>If the Borrower wishes</w:t>
      </w:r>
      <w:r w:rsidRPr="007F19A2">
        <w:rPr>
          <w:rFonts w:eastAsia="SimSun"/>
          <w:lang w:eastAsia="zh-CN" w:bidi="en-US"/>
        </w:rPr>
        <w:t xml:space="preserve"> to </w:t>
      </w:r>
      <w:r>
        <w:rPr>
          <w:rFonts w:eastAsia="SimSun"/>
          <w:lang w:eastAsia="zh-CN" w:bidi="en-US"/>
        </w:rPr>
        <w:t>prepay the Loan in full, the Borrower</w:t>
      </w:r>
      <w:r w:rsidRPr="007F19A2">
        <w:rPr>
          <w:rFonts w:eastAsia="SimSun"/>
          <w:lang w:eastAsia="zh-CN" w:bidi="en-US"/>
        </w:rPr>
        <w:t xml:space="preserve"> may do so only with payment of the prepayment charge set out below. </w:t>
      </w:r>
      <w:r>
        <w:rPr>
          <w:rFonts w:eastAsia="SimSun"/>
          <w:lang w:eastAsia="zh-CN" w:bidi="en-US"/>
        </w:rPr>
        <w:t xml:space="preserve">The Borrower must ask the Lender to provide the Borrower </w:t>
      </w:r>
      <w:r w:rsidRPr="007F19A2">
        <w:rPr>
          <w:rFonts w:eastAsia="SimSun"/>
          <w:lang w:eastAsia="zh-CN" w:bidi="en-US"/>
        </w:rPr>
        <w:t>with a statement of the required payment amount.</w:t>
      </w:r>
      <w:r>
        <w:rPr>
          <w:rFonts w:eastAsia="SimSun"/>
          <w:lang w:eastAsia="zh-CN" w:bidi="en-US"/>
        </w:rPr>
        <w:t xml:space="preserve"> </w:t>
      </w:r>
      <w:r w:rsidRPr="007F19A2">
        <w:rPr>
          <w:rFonts w:eastAsia="SimSun"/>
          <w:lang w:eastAsia="zh-CN" w:bidi="en-US"/>
        </w:rPr>
        <w:t xml:space="preserve"> </w:t>
      </w:r>
      <w:r>
        <w:rPr>
          <w:rFonts w:eastAsia="SimSun"/>
          <w:u w:val="single"/>
          <w:lang w:eastAsia="zh-CN" w:bidi="en-US"/>
        </w:rPr>
        <w:t>T</w:t>
      </w:r>
      <w:r w:rsidRPr="007F19A2">
        <w:rPr>
          <w:rFonts w:eastAsia="SimSun"/>
          <w:u w:val="single"/>
          <w:lang w:eastAsia="zh-CN" w:bidi="en-US"/>
        </w:rPr>
        <w:t>he date</w:t>
      </w:r>
      <w:r>
        <w:rPr>
          <w:rFonts w:eastAsia="SimSun"/>
          <w:u w:val="single"/>
          <w:lang w:eastAsia="zh-CN" w:bidi="en-US"/>
        </w:rPr>
        <w:t xml:space="preserve"> of</w:t>
      </w:r>
      <w:r w:rsidRPr="007F19A2">
        <w:rPr>
          <w:rFonts w:eastAsia="SimSun"/>
          <w:u w:val="single"/>
          <w:lang w:eastAsia="zh-CN" w:bidi="en-US"/>
        </w:rPr>
        <w:t xml:space="preserve"> the prepayment</w:t>
      </w:r>
      <w:r>
        <w:rPr>
          <w:rFonts w:eastAsia="SimSun"/>
          <w:u w:val="single"/>
          <w:lang w:eastAsia="zh-CN" w:bidi="en-US"/>
        </w:rPr>
        <w:t xml:space="preserve"> can be specified by the Borrower</w:t>
      </w:r>
      <w:r w:rsidRPr="007F19A2">
        <w:rPr>
          <w:rFonts w:eastAsia="SimSun"/>
          <w:u w:val="single"/>
          <w:lang w:eastAsia="zh-CN" w:bidi="en-US"/>
        </w:rPr>
        <w:t xml:space="preserve">, provided that the date </w:t>
      </w:r>
      <w:bookmarkStart w:id="10" w:name="DocXTextRef14"/>
      <w:r w:rsidRPr="007F19A2">
        <w:rPr>
          <w:rFonts w:eastAsia="SimSun"/>
          <w:u w:val="single"/>
          <w:lang w:eastAsia="zh-CN" w:bidi="en-US"/>
        </w:rPr>
        <w:t>(i)</w:t>
      </w:r>
      <w:bookmarkEnd w:id="10"/>
      <w:r w:rsidRPr="007F19A2">
        <w:rPr>
          <w:rFonts w:eastAsia="SimSun"/>
          <w:u w:val="single"/>
          <w:lang w:eastAsia="zh-CN" w:bidi="en-US"/>
        </w:rPr>
        <w:t xml:space="preserve"> must be at least five (5) busi</w:t>
      </w:r>
      <w:r>
        <w:rPr>
          <w:rFonts w:eastAsia="SimSun"/>
          <w:u w:val="single"/>
          <w:lang w:eastAsia="zh-CN" w:bidi="en-US"/>
        </w:rPr>
        <w:t>ness days after the date of the</w:t>
      </w:r>
      <w:r w:rsidRPr="007F19A2">
        <w:rPr>
          <w:rFonts w:eastAsia="SimSun"/>
          <w:u w:val="single"/>
          <w:lang w:eastAsia="zh-CN" w:bidi="en-US"/>
        </w:rPr>
        <w:t xml:space="preserve"> request for a statement, and (ii) must be no more than th</w:t>
      </w:r>
      <w:r>
        <w:rPr>
          <w:rFonts w:eastAsia="SimSun"/>
          <w:u w:val="single"/>
          <w:lang w:eastAsia="zh-CN" w:bidi="en-US"/>
        </w:rPr>
        <w:t>irty (30) days after the date the Lender</w:t>
      </w:r>
      <w:r w:rsidRPr="007F19A2">
        <w:rPr>
          <w:rFonts w:eastAsia="SimSun"/>
          <w:u w:val="single"/>
          <w:lang w:eastAsia="zh-CN" w:bidi="en-US"/>
        </w:rPr>
        <w:t xml:space="preserve"> prepare</w:t>
      </w:r>
      <w:r>
        <w:rPr>
          <w:rFonts w:eastAsia="SimSun"/>
          <w:u w:val="single"/>
          <w:lang w:eastAsia="zh-CN" w:bidi="en-US"/>
        </w:rPr>
        <w:t>s</w:t>
      </w:r>
      <w:r w:rsidRPr="007F19A2">
        <w:rPr>
          <w:rFonts w:eastAsia="SimSun"/>
          <w:u w:val="single"/>
          <w:lang w:eastAsia="zh-CN" w:bidi="en-US"/>
        </w:rPr>
        <w:t xml:space="preserve"> the statement</w:t>
      </w:r>
      <w:r w:rsidRPr="007F19A2">
        <w:rPr>
          <w:rFonts w:eastAsia="SimSun"/>
          <w:lang w:eastAsia="zh-CN" w:bidi="en-US"/>
        </w:rPr>
        <w:t>.</w:t>
      </w:r>
      <w:r>
        <w:rPr>
          <w:rFonts w:eastAsia="SimSun"/>
          <w:lang w:eastAsia="zh-CN" w:bidi="en-US"/>
        </w:rPr>
        <w:t xml:space="preserve"> The date cho</w:t>
      </w:r>
      <w:r w:rsidRPr="004C6CDF">
        <w:rPr>
          <w:rFonts w:eastAsia="SimSun"/>
          <w:lang w:eastAsia="zh-CN" w:bidi="en-US"/>
        </w:rPr>
        <w:t>se</w:t>
      </w:r>
      <w:r>
        <w:rPr>
          <w:rFonts w:eastAsia="SimSun"/>
          <w:lang w:eastAsia="zh-CN" w:bidi="en-US"/>
        </w:rPr>
        <w:t>n by the Borrower</w:t>
      </w:r>
      <w:r w:rsidRPr="004C6CDF">
        <w:rPr>
          <w:rFonts w:eastAsia="SimSun"/>
          <w:lang w:eastAsia="zh-CN" w:bidi="en-US"/>
        </w:rPr>
        <w:t xml:space="preserve"> to make the prepayment is called the prepayment or payou</w:t>
      </w:r>
      <w:r>
        <w:rPr>
          <w:rFonts w:eastAsia="SimSun"/>
          <w:lang w:eastAsia="zh-CN" w:bidi="en-US"/>
        </w:rPr>
        <w:t>t date, the date the Lender</w:t>
      </w:r>
      <w:r w:rsidRPr="004C6CDF">
        <w:rPr>
          <w:rFonts w:eastAsia="SimSun"/>
          <w:lang w:eastAsia="zh-CN" w:bidi="en-US"/>
        </w:rPr>
        <w:t xml:space="preserve"> prepare</w:t>
      </w:r>
      <w:r>
        <w:rPr>
          <w:rFonts w:eastAsia="SimSun"/>
          <w:lang w:eastAsia="zh-CN" w:bidi="en-US"/>
        </w:rPr>
        <w:t>s</w:t>
      </w:r>
      <w:r w:rsidRPr="004C6CDF">
        <w:rPr>
          <w:rFonts w:eastAsia="SimSun"/>
          <w:lang w:eastAsia="zh-CN" w:bidi="en-US"/>
        </w:rPr>
        <w:t xml:space="preserve"> the statement is called the statement preparation date and the period beginning the statement preparation date and the date ending thirty (30) days later is called the statement period.</w:t>
      </w:r>
    </w:p>
    <w:p w14:paraId="1E4C69C0" w14:textId="77777777" w:rsidR="00500CD6" w:rsidRPr="007F19A2" w:rsidRDefault="00500CD6" w:rsidP="00500CD6">
      <w:pPr>
        <w:spacing w:after="240"/>
        <w:jc w:val="both"/>
        <w:rPr>
          <w:rFonts w:eastAsia="SimSun"/>
          <w:lang w:val="en-US" w:eastAsia="zh-CN" w:bidi="en-US"/>
        </w:rPr>
      </w:pPr>
      <w:r w:rsidRPr="007F19A2">
        <w:rPr>
          <w:rFonts w:eastAsia="SimSun"/>
          <w:lang w:val="en-US" w:eastAsia="zh-CN" w:bidi="en-US"/>
        </w:rPr>
        <w:t>Any prepayment privileges used within 30 days immediately preceding a statement preparation date will not be applied or considered when calculating the prepayment charges set out below</w:t>
      </w:r>
      <w:r>
        <w:rPr>
          <w:rFonts w:eastAsia="SimSun"/>
          <w:lang w:val="en-US" w:eastAsia="zh-CN" w:bidi="en-US"/>
        </w:rPr>
        <w:t>.</w:t>
      </w:r>
    </w:p>
    <w:p w14:paraId="7481B5E6" w14:textId="77777777" w:rsidR="00500CD6" w:rsidRPr="007F19A2" w:rsidRDefault="00500CD6" w:rsidP="00500CD6">
      <w:pPr>
        <w:spacing w:after="240"/>
        <w:jc w:val="both"/>
        <w:rPr>
          <w:rFonts w:eastAsia="SimSun"/>
          <w:lang w:val="en-US" w:eastAsia="zh-CN" w:bidi="en-US"/>
        </w:rPr>
      </w:pPr>
      <w:r>
        <w:rPr>
          <w:rFonts w:eastAsia="SimSun"/>
          <w:lang w:val="en-US" w:eastAsia="zh-CN" w:bidi="en-US"/>
        </w:rPr>
        <w:t>All payments on this Contract</w:t>
      </w:r>
      <w:r w:rsidRPr="007F19A2">
        <w:rPr>
          <w:rFonts w:eastAsia="SimSun"/>
          <w:lang w:val="en-US" w:eastAsia="zh-CN" w:bidi="en-US"/>
        </w:rPr>
        <w:t xml:space="preserve"> must be made as they become due during the statement period. The statement cannot be used for prepayment after expiry of the statement period.</w:t>
      </w:r>
    </w:p>
    <w:p w14:paraId="2F2C3FE0" w14:textId="77777777" w:rsidR="00500CD6" w:rsidRPr="007F19A2" w:rsidRDefault="00500CD6" w:rsidP="00500CD6">
      <w:pPr>
        <w:pStyle w:val="micro1"/>
        <w:tabs>
          <w:tab w:val="clear" w:pos="360"/>
        </w:tabs>
        <w:rPr>
          <w:rFonts w:eastAsia="SimSun"/>
          <w:lang w:eastAsia="zh-CN" w:bidi="en-US"/>
        </w:rPr>
      </w:pPr>
      <w:bookmarkStart w:id="11" w:name="_Ref520979753"/>
      <w:bookmarkStart w:id="12" w:name="_Toc523296685"/>
      <w:r w:rsidRPr="004C6CDF">
        <w:rPr>
          <w:rFonts w:cs="Arial"/>
          <w:u w:val="single"/>
          <w:lang w:eastAsia="en-US"/>
        </w:rPr>
        <w:t xml:space="preserve">Prepayment charge for adjustable rate </w:t>
      </w:r>
      <w:bookmarkEnd w:id="11"/>
      <w:bookmarkEnd w:id="12"/>
      <w:r>
        <w:rPr>
          <w:rFonts w:cs="Arial"/>
          <w:u w:val="single"/>
          <w:lang w:eastAsia="en-US"/>
        </w:rPr>
        <w:t>loan</w:t>
      </w:r>
      <w:r w:rsidRPr="004C6CDF">
        <w:rPr>
          <w:rFonts w:cs="Arial"/>
          <w:lang w:eastAsia="en-US"/>
        </w:rPr>
        <w:t>.</w:t>
      </w:r>
      <w:r>
        <w:rPr>
          <w:rFonts w:cs="Arial"/>
          <w:b/>
          <w:lang w:eastAsia="en-US"/>
        </w:rPr>
        <w:t xml:space="preserve"> </w:t>
      </w:r>
      <w:r>
        <w:rPr>
          <w:rFonts w:eastAsia="SimSun"/>
          <w:lang w:eastAsia="zh-CN" w:bidi="en-US"/>
        </w:rPr>
        <w:t xml:space="preserve">The prepayment charge for the Borrower to pay out the Loan </w:t>
      </w:r>
      <w:r w:rsidRPr="007F19A2">
        <w:rPr>
          <w:rFonts w:eastAsia="SimSun"/>
          <w:lang w:eastAsia="zh-CN" w:bidi="en-US"/>
        </w:rPr>
        <w:t>in full before the balance due date is the lesser of:</w:t>
      </w:r>
    </w:p>
    <w:p w14:paraId="4F9B5003" w14:textId="77777777" w:rsidR="00500CD6" w:rsidRPr="00A6482A" w:rsidRDefault="00500CD6" w:rsidP="00500CD6">
      <w:pPr>
        <w:pStyle w:val="1aL3"/>
        <w:numPr>
          <w:ilvl w:val="2"/>
          <w:numId w:val="39"/>
        </w:numPr>
        <w:tabs>
          <w:tab w:val="clear" w:pos="1440"/>
        </w:tabs>
        <w:ind w:left="720"/>
      </w:pPr>
      <w:bookmarkStart w:id="13" w:name="_Ref520979754"/>
      <w:r>
        <w:t>three months interest at the Interest R</w:t>
      </w:r>
      <w:r w:rsidRPr="00A6482A">
        <w:t>ate</w:t>
      </w:r>
      <w:r>
        <w:t>, calculated on the Principal A</w:t>
      </w:r>
      <w:r w:rsidRPr="00A6482A">
        <w:t>mount being prepaid; and</w:t>
      </w:r>
      <w:bookmarkEnd w:id="13"/>
    </w:p>
    <w:p w14:paraId="1459628D" w14:textId="77777777" w:rsidR="00500CD6" w:rsidRPr="007F19A2" w:rsidRDefault="00500CD6" w:rsidP="00500CD6">
      <w:pPr>
        <w:pStyle w:val="1aL3"/>
        <w:tabs>
          <w:tab w:val="clear" w:pos="1209"/>
        </w:tabs>
        <w:ind w:left="720" w:hanging="720"/>
      </w:pPr>
      <w:bookmarkStart w:id="14" w:name="_Ref520979755"/>
      <w:r w:rsidRPr="007F19A2">
        <w:lastRenderedPageBreak/>
        <w:t>the remaining inte</w:t>
      </w:r>
      <w:r>
        <w:t>rest to be paid on the Loan</w:t>
      </w:r>
      <w:r w:rsidRPr="007F19A2">
        <w:t>, as calculated on the date of and set out on the payout statement, had prepayment not occurred</w:t>
      </w:r>
      <w:bookmarkEnd w:id="14"/>
      <w:r>
        <w:t>.</w:t>
      </w:r>
    </w:p>
    <w:p w14:paraId="44267E6F" w14:textId="77777777" w:rsidR="00500CD6" w:rsidRPr="007F19A2" w:rsidRDefault="00500CD6" w:rsidP="00500CD6">
      <w:pPr>
        <w:pStyle w:val="micro1"/>
        <w:tabs>
          <w:tab w:val="clear" w:pos="360"/>
        </w:tabs>
        <w:rPr>
          <w:rFonts w:eastAsia="SimSun"/>
          <w:lang w:eastAsia="zh-CN" w:bidi="en-US"/>
        </w:rPr>
      </w:pPr>
      <w:bookmarkStart w:id="15" w:name="_Ref520979756"/>
      <w:bookmarkStart w:id="16" w:name="_Toc523296686"/>
      <w:r w:rsidRPr="00A6482A">
        <w:rPr>
          <w:rFonts w:cs="Arial"/>
          <w:u w:val="single"/>
          <w:lang w:eastAsia="en-US"/>
        </w:rPr>
        <w:t>Prepayments generally</w:t>
      </w:r>
      <w:bookmarkEnd w:id="15"/>
      <w:bookmarkEnd w:id="16"/>
      <w:r w:rsidRPr="00A6482A">
        <w:rPr>
          <w:rFonts w:cs="Arial"/>
          <w:lang w:eastAsia="en-US"/>
        </w:rPr>
        <w:t>.</w:t>
      </w:r>
      <w:r>
        <w:rPr>
          <w:rFonts w:cs="Arial"/>
          <w:b/>
          <w:lang w:eastAsia="en-US"/>
        </w:rPr>
        <w:t xml:space="preserve"> </w:t>
      </w:r>
      <w:r w:rsidRPr="007F19A2">
        <w:rPr>
          <w:rFonts w:eastAsia="SimSun"/>
          <w:lang w:eastAsia="zh-CN" w:bidi="en-US"/>
        </w:rPr>
        <w:t>In order to qualify for any of the early payment options set out in</w:t>
      </w:r>
      <w:r>
        <w:rPr>
          <w:rFonts w:eastAsia="SimSun"/>
          <w:lang w:eastAsia="zh-CN" w:bidi="en-US"/>
        </w:rPr>
        <w:t xml:space="preserve"> this Contract, the Borrower</w:t>
      </w:r>
      <w:r w:rsidRPr="007F19A2">
        <w:rPr>
          <w:rFonts w:eastAsia="SimSun"/>
          <w:lang w:eastAsia="zh-CN" w:bidi="en-US"/>
        </w:rPr>
        <w:t xml:space="preserve"> </w:t>
      </w:r>
      <w:r>
        <w:rPr>
          <w:rFonts w:eastAsia="SimSun"/>
          <w:lang w:eastAsia="zh-CN" w:bidi="en-US"/>
        </w:rPr>
        <w:t>must have met all the Borrower’s obligations under this Contract</w:t>
      </w:r>
      <w:r w:rsidRPr="007F19A2">
        <w:rPr>
          <w:rFonts w:eastAsia="SimSun"/>
          <w:lang w:eastAsia="zh-CN" w:bidi="en-US"/>
        </w:rPr>
        <w:t>. For these early payment options, a year means the twelve (12) month period that starts on the interest adjustment date and on each anniversary of the Interest Adjustment Date. Each partial prepayment under any partial prepayment option</w:t>
      </w:r>
      <w:r>
        <w:rPr>
          <w:rFonts w:eastAsia="SimSun"/>
          <w:lang w:eastAsia="zh-CN" w:bidi="en-US"/>
        </w:rPr>
        <w:t xml:space="preserve"> (other than by increase in the Regular Payment A</w:t>
      </w:r>
      <w:r w:rsidRPr="007F19A2">
        <w:rPr>
          <w:rFonts w:eastAsia="SimSun"/>
          <w:lang w:eastAsia="zh-CN" w:bidi="en-US"/>
        </w:rPr>
        <w:t>mount) must be in a</w:t>
      </w:r>
      <w:r>
        <w:rPr>
          <w:rFonts w:eastAsia="SimSun"/>
          <w:lang w:eastAsia="zh-CN" w:bidi="en-US"/>
        </w:rPr>
        <w:t xml:space="preserve"> minimum of at least $500.00. The Lender</w:t>
      </w:r>
      <w:r w:rsidRPr="007F19A2">
        <w:rPr>
          <w:rFonts w:eastAsia="SimSun"/>
          <w:lang w:eastAsia="zh-CN" w:bidi="en-US"/>
        </w:rPr>
        <w:t xml:space="preserve"> reserve</w:t>
      </w:r>
      <w:r>
        <w:rPr>
          <w:rFonts w:eastAsia="SimSun"/>
          <w:lang w:eastAsia="zh-CN" w:bidi="en-US"/>
        </w:rPr>
        <w:t>s</w:t>
      </w:r>
      <w:r w:rsidRPr="007F19A2">
        <w:rPr>
          <w:rFonts w:eastAsia="SimSun"/>
          <w:lang w:eastAsia="zh-CN" w:bidi="en-US"/>
        </w:rPr>
        <w:t xml:space="preserve"> the right to change the minimum payment amount.</w:t>
      </w:r>
    </w:p>
    <w:p w14:paraId="13CD3F8B" w14:textId="77777777" w:rsidR="00500CD6" w:rsidRPr="007F19A2" w:rsidRDefault="00500CD6" w:rsidP="00500CD6">
      <w:pPr>
        <w:spacing w:after="240"/>
        <w:jc w:val="both"/>
        <w:rPr>
          <w:rFonts w:eastAsia="SimSun"/>
          <w:lang w:val="en-US" w:eastAsia="zh-CN" w:bidi="en-US"/>
        </w:rPr>
      </w:pPr>
      <w:r w:rsidRPr="007F19A2">
        <w:rPr>
          <w:rFonts w:eastAsia="SimSun"/>
          <w:lang w:val="en-US" w:eastAsia="zh-CN" w:bidi="en-US"/>
        </w:rPr>
        <w:t>After each</w:t>
      </w:r>
      <w:r>
        <w:rPr>
          <w:rFonts w:eastAsia="SimSun"/>
          <w:lang w:val="en-US" w:eastAsia="zh-CN" w:bidi="en-US"/>
        </w:rPr>
        <w:t xml:space="preserve"> partial prepayment is made, the Borrower must continue to make the</w:t>
      </w:r>
      <w:r w:rsidRPr="007F19A2">
        <w:rPr>
          <w:rFonts w:eastAsia="SimSun"/>
          <w:lang w:val="en-US" w:eastAsia="zh-CN" w:bidi="en-US"/>
        </w:rPr>
        <w:t xml:space="preserve"> regular payments.</w:t>
      </w:r>
    </w:p>
    <w:p w14:paraId="440B7B75" w14:textId="77777777" w:rsidR="00500CD6" w:rsidRPr="007F19A2" w:rsidRDefault="00500CD6" w:rsidP="00500CD6">
      <w:pPr>
        <w:spacing w:after="240"/>
        <w:jc w:val="both"/>
        <w:rPr>
          <w:rFonts w:eastAsia="SimSun"/>
          <w:lang w:val="en-US" w:eastAsia="zh-CN" w:bidi="en-US"/>
        </w:rPr>
      </w:pPr>
      <w:r>
        <w:rPr>
          <w:rFonts w:eastAsia="SimSun"/>
          <w:lang w:val="en-US" w:eastAsia="zh-CN" w:bidi="en-US"/>
        </w:rPr>
        <w:t>Each partial prepayment mad</w:t>
      </w:r>
      <w:r w:rsidRPr="007F19A2">
        <w:rPr>
          <w:rFonts w:eastAsia="SimSun"/>
          <w:lang w:val="en-US" w:eastAsia="zh-CN" w:bidi="en-US"/>
        </w:rPr>
        <w:t>e</w:t>
      </w:r>
      <w:r>
        <w:rPr>
          <w:rFonts w:eastAsia="SimSun"/>
          <w:lang w:val="en-US" w:eastAsia="zh-CN" w:bidi="en-US"/>
        </w:rPr>
        <w:t xml:space="preserve"> by the Borrower</w:t>
      </w:r>
      <w:r w:rsidRPr="007F19A2">
        <w:rPr>
          <w:rFonts w:eastAsia="SimSun"/>
          <w:lang w:val="en-US" w:eastAsia="zh-CN" w:bidi="en-US"/>
        </w:rPr>
        <w:t xml:space="preserve"> is applied to pay down the outstanding principal and cannot be refunded.</w:t>
      </w:r>
    </w:p>
    <w:p w14:paraId="078C07AE" w14:textId="77777777" w:rsidR="00500CD6" w:rsidRPr="00A6482A" w:rsidRDefault="00500CD6" w:rsidP="00500CD6">
      <w:pPr>
        <w:pStyle w:val="micro1"/>
        <w:tabs>
          <w:tab w:val="clear" w:pos="360"/>
        </w:tabs>
        <w:rPr>
          <w:rFonts w:eastAsia="SimSun"/>
          <w:lang w:eastAsia="zh-CN" w:bidi="en-US"/>
        </w:rPr>
      </w:pPr>
      <w:bookmarkStart w:id="17" w:name="_Ref520979757"/>
      <w:bookmarkStart w:id="18" w:name="_Toc523296687"/>
      <w:r w:rsidRPr="00A6482A">
        <w:rPr>
          <w:rFonts w:cs="Arial"/>
          <w:u w:val="single"/>
          <w:lang w:eastAsia="en-US"/>
        </w:rPr>
        <w:t>Prepayment</w:t>
      </w:r>
      <w:r>
        <w:rPr>
          <w:rFonts w:cs="Arial"/>
          <w:u w:val="single"/>
          <w:lang w:eastAsia="en-US"/>
        </w:rPr>
        <w:t xml:space="preserve"> of Renewed or Extended Contract</w:t>
      </w:r>
      <w:r w:rsidRPr="00A6482A">
        <w:rPr>
          <w:rFonts w:cs="Arial"/>
          <w:u w:val="single"/>
          <w:lang w:eastAsia="en-US"/>
        </w:rPr>
        <w:t>s</w:t>
      </w:r>
      <w:bookmarkEnd w:id="17"/>
      <w:bookmarkEnd w:id="18"/>
      <w:r w:rsidRPr="00A6482A">
        <w:rPr>
          <w:rFonts w:cs="Arial"/>
          <w:lang w:eastAsia="en-US"/>
        </w:rPr>
        <w:t>.</w:t>
      </w:r>
      <w:r>
        <w:rPr>
          <w:rFonts w:cs="Arial"/>
          <w:b/>
          <w:lang w:eastAsia="en-US"/>
        </w:rPr>
        <w:t xml:space="preserve"> </w:t>
      </w:r>
      <w:r w:rsidRPr="007F19A2">
        <w:rPr>
          <w:rFonts w:eastAsia="SimSun"/>
          <w:lang w:eastAsia="zh-CN" w:bidi="en-US"/>
        </w:rPr>
        <w:t>The prepayment provisions set out in this</w:t>
      </w:r>
      <w:r>
        <w:rPr>
          <w:rFonts w:eastAsia="SimSun"/>
          <w:lang w:eastAsia="zh-CN" w:bidi="en-US"/>
        </w:rPr>
        <w:t xml:space="preserve"> Contract</w:t>
      </w:r>
      <w:r w:rsidRPr="007F19A2">
        <w:rPr>
          <w:rFonts w:eastAsia="SimSun"/>
          <w:lang w:eastAsia="zh-CN" w:bidi="en-US"/>
        </w:rPr>
        <w:t xml:space="preserve"> are only</w:t>
      </w:r>
      <w:r>
        <w:rPr>
          <w:rFonts w:eastAsia="SimSun"/>
          <w:lang w:eastAsia="zh-CN" w:bidi="en-US"/>
        </w:rPr>
        <w:t xml:space="preserve"> available during the original Term of this Contract</w:t>
      </w:r>
      <w:r w:rsidRPr="007F19A2">
        <w:rPr>
          <w:rFonts w:eastAsia="SimSun"/>
          <w:lang w:eastAsia="zh-CN" w:bidi="en-US"/>
        </w:rPr>
        <w:t xml:space="preserve"> (including as applicable the term that commences after a progress </w:t>
      </w:r>
      <w:r>
        <w:rPr>
          <w:rFonts w:eastAsia="SimSun"/>
          <w:lang w:eastAsia="zh-CN" w:bidi="en-US"/>
        </w:rPr>
        <w:t>advance period). If this Contract</w:t>
      </w:r>
      <w:r w:rsidRPr="007F19A2">
        <w:rPr>
          <w:rFonts w:eastAsia="SimSun"/>
          <w:lang w:eastAsia="zh-CN" w:bidi="en-US"/>
        </w:rPr>
        <w:t xml:space="preserve"> is re</w:t>
      </w:r>
      <w:r>
        <w:rPr>
          <w:rFonts w:eastAsia="SimSun"/>
          <w:lang w:eastAsia="zh-CN" w:bidi="en-US"/>
        </w:rPr>
        <w:t>newed, converted or amended, the Borrower</w:t>
      </w:r>
      <w:r w:rsidRPr="007F19A2">
        <w:rPr>
          <w:rFonts w:eastAsia="SimSun"/>
          <w:lang w:eastAsia="zh-CN" w:bidi="en-US"/>
        </w:rPr>
        <w:t xml:space="preserve"> may only use the prepayment provisions set out in the renewal, conversion or amending agreement.</w:t>
      </w:r>
    </w:p>
    <w:p w14:paraId="220F5F53" w14:textId="77777777" w:rsidR="00500CD6" w:rsidRDefault="00500CD6" w:rsidP="00500CD6">
      <w:pPr>
        <w:pStyle w:val="Heading1"/>
        <w:numPr>
          <w:ilvl w:val="0"/>
          <w:numId w:val="0"/>
        </w:numPr>
        <w:spacing w:before="240"/>
        <w:rPr>
          <w:lang w:val="en-CA"/>
        </w:rPr>
      </w:pPr>
      <w:r>
        <w:rPr>
          <w:lang w:val="en-CA"/>
        </w:rPr>
        <w:t>CONVERTING THE ADJUSTABLE RATE LOAN</w:t>
      </w:r>
    </w:p>
    <w:p w14:paraId="42C8C712" w14:textId="77777777" w:rsidR="00500CD6" w:rsidRPr="005051B6" w:rsidRDefault="00500CD6" w:rsidP="00500CD6">
      <w:pPr>
        <w:pStyle w:val="micro1"/>
        <w:tabs>
          <w:tab w:val="clear" w:pos="360"/>
          <w:tab w:val="num" w:pos="720"/>
        </w:tabs>
      </w:pPr>
      <w:r>
        <w:t>The Borrower has the option to convert the Interest Rate from the adjustable rate to a fixed rate if the Borrower has always met the Borrower’s obligations for a term equal to or greater than the remaining term of the Adjustable Rate Loan.  A request to convert the Adjustable Rate Loan must be sent in writing to the Lender.  A request to convert may be refused if the Borrower is or has been in default in payment or otherwise under this Contract or an Agreement</w:t>
      </w:r>
      <w:r w:rsidRPr="005051B6">
        <w:t>.</w:t>
      </w:r>
      <w:r>
        <w:t xml:space="preserve">  If the Borrower’s request is accepted, the conversion will take effect on the next payment date, but if the Borrower’s request is received by the Lender less than five (5) business days prior to such payment date, the conversion may take effect on the next following payment date.  The fixed interest rate will be the Lender’s posted rate for the same type of loan product the Borrower is converting for the term the Borrower has chosen on the date the written request for conversion is received and approved by the Lender.  In such instance, the Borrower must sign the Lender’s conversion agreement and pay the Lender’s then current administration and processing fee for converting the Adjustable Rate Loan.</w:t>
      </w:r>
    </w:p>
    <w:p w14:paraId="2B89E82A" w14:textId="3CC18EF6" w:rsidR="00500CD6" w:rsidRPr="005051B6" w:rsidRDefault="00500CD6" w:rsidP="00500CD6">
      <w:pPr>
        <w:pStyle w:val="Heading1"/>
        <w:numPr>
          <w:ilvl w:val="0"/>
          <w:numId w:val="0"/>
        </w:numPr>
        <w:spacing w:before="240"/>
        <w:rPr>
          <w:lang w:val="en-CA"/>
        </w:rPr>
      </w:pPr>
      <w:bookmarkStart w:id="19" w:name="_Toc178335608"/>
      <w:bookmarkStart w:id="20" w:name="_Toc466292104"/>
      <w:r>
        <w:rPr>
          <w:lang w:val="en-CA"/>
        </w:rPr>
        <w:lastRenderedPageBreak/>
        <w:t>P</w:t>
      </w:r>
      <w:r w:rsidRPr="005051B6">
        <w:rPr>
          <w:lang w:val="en-CA"/>
        </w:rPr>
        <w:t>AYMENT OF INDEBTEDNESS ON THE BALANCE DUE DATE</w:t>
      </w:r>
      <w:bookmarkEnd w:id="19"/>
      <w:r w:rsidRPr="005051B6">
        <w:rPr>
          <w:lang w:val="en-CA"/>
        </w:rPr>
        <w:t xml:space="preserve"> OR MATURITY DATE</w:t>
      </w:r>
      <w:bookmarkEnd w:id="20"/>
    </w:p>
    <w:p w14:paraId="649C58F0" w14:textId="77777777" w:rsidR="00500CD6" w:rsidRPr="00FA4BBA" w:rsidRDefault="00500CD6" w:rsidP="00500CD6">
      <w:pPr>
        <w:pStyle w:val="micro1"/>
        <w:tabs>
          <w:tab w:val="clear" w:pos="360"/>
          <w:tab w:val="num" w:pos="720"/>
        </w:tabs>
      </w:pPr>
      <w:r>
        <w:t xml:space="preserve">The Borrower undertakes to </w:t>
      </w:r>
      <w:r w:rsidRPr="00FA4BBA">
        <w:t xml:space="preserve">pay any outstanding balance of the </w:t>
      </w:r>
      <w:r>
        <w:t xml:space="preserve">Adjustable Rate Loan </w:t>
      </w:r>
      <w:r w:rsidRPr="00FA4BBA">
        <w:t>on the Balance Due Date</w:t>
      </w:r>
      <w:r>
        <w:t xml:space="preserve"> </w:t>
      </w:r>
      <w:r w:rsidRPr="00FA4BBA">
        <w:t>or maturity date shown on the Agreement</w:t>
      </w:r>
      <w:r>
        <w:t xml:space="preserve"> then</w:t>
      </w:r>
      <w:r w:rsidRPr="00FA4BBA">
        <w:t xml:space="preserve"> governing the </w:t>
      </w:r>
      <w:r>
        <w:t>Adjustable Rate Loan</w:t>
      </w:r>
      <w:r w:rsidRPr="00FA4BBA">
        <w:t xml:space="preserve"> and for each other part of the Indebtedness on the Balance Due Date or maturity date set out in the Agreement relating to that part of the Indebtedness or any agreement amending the Agreement.</w:t>
      </w:r>
    </w:p>
    <w:p w14:paraId="5D0CEC8B" w14:textId="77777777" w:rsidR="00500CD6" w:rsidRDefault="00500CD6" w:rsidP="00500CD6">
      <w:pPr>
        <w:pStyle w:val="Heading1"/>
        <w:numPr>
          <w:ilvl w:val="0"/>
          <w:numId w:val="0"/>
        </w:numPr>
        <w:spacing w:before="240"/>
        <w:rPr>
          <w:lang w:val="en-CA"/>
        </w:rPr>
      </w:pPr>
      <w:r>
        <w:rPr>
          <w:lang w:val="en-CA"/>
        </w:rPr>
        <w:t>SECURED OBLIGATIONS AND DISCHARGE</w:t>
      </w:r>
    </w:p>
    <w:p w14:paraId="53DB65EA" w14:textId="77777777" w:rsidR="00500CD6" w:rsidRDefault="00500CD6" w:rsidP="00500CD6">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24</w:t>
      </w:r>
      <w:r>
        <w:fldChar w:fldCharType="end"/>
      </w:r>
      <w:r>
        <w:t xml:space="preserve"> hereafter.</w:t>
      </w:r>
    </w:p>
    <w:p w14:paraId="22E19E8C" w14:textId="77777777" w:rsidR="00500CD6" w:rsidRDefault="00500CD6" w:rsidP="00500CD6">
      <w:pPr>
        <w:pStyle w:val="micro1"/>
        <w:tabs>
          <w:tab w:val="clear" w:pos="360"/>
          <w:tab w:val="num" w:pos="720"/>
        </w:tabs>
      </w:pPr>
      <w:bookmarkStart w:id="21"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21"/>
    </w:p>
    <w:p w14:paraId="448C20D9" w14:textId="77777777" w:rsidR="00500CD6" w:rsidRDefault="00500CD6" w:rsidP="00500CD6">
      <w:pPr>
        <w:pStyle w:val="Heading1"/>
        <w:numPr>
          <w:ilvl w:val="0"/>
          <w:numId w:val="0"/>
        </w:numPr>
        <w:spacing w:before="240"/>
        <w:rPr>
          <w:lang w:val="en-CA"/>
        </w:rPr>
      </w:pPr>
      <w:r>
        <w:rPr>
          <w:lang w:val="en-CA"/>
        </w:rPr>
        <w:t>MATTERS RELATING TO RENEWAL AND AMENDMENTS</w:t>
      </w:r>
    </w:p>
    <w:p w14:paraId="4ED50351" w14:textId="77777777" w:rsidR="00500CD6" w:rsidRPr="00167647" w:rsidRDefault="00500CD6" w:rsidP="00500CD6">
      <w:pPr>
        <w:pStyle w:val="micro1"/>
        <w:tabs>
          <w:tab w:val="clear" w:pos="360"/>
          <w:tab w:val="num" w:pos="720"/>
        </w:tabs>
      </w:pPr>
      <w:r w:rsidRPr="00167647">
        <w:rPr>
          <w:u w:val="single"/>
        </w:rPr>
        <w:t>Amendments of this Contract</w:t>
      </w:r>
      <w:r>
        <w:t>. The Lender may, at its option and by agreement with the Borrower in writing, change any part of this Contract and the other Agreements.  Such change would include reviewing or amending the Adjustable Rate Loan or other terms of this Contract.</w:t>
      </w:r>
    </w:p>
    <w:p w14:paraId="5CED1623" w14:textId="77777777" w:rsidR="00500CD6" w:rsidRDefault="00500CD6" w:rsidP="00500CD6">
      <w:pPr>
        <w:pStyle w:val="micro1"/>
        <w:tabs>
          <w:tab w:val="clear" w:pos="360"/>
          <w:tab w:val="num" w:pos="720"/>
        </w:tabs>
      </w:pPr>
      <w:r w:rsidRPr="00C1757B">
        <w:rPr>
          <w:u w:val="single"/>
        </w:rPr>
        <w:t>Renewal of this Contract for the Adjustable Rate Loan</w:t>
      </w:r>
      <w:r>
        <w:t>.  The Borrower agrees that this Contract secures, among others, a loan for a fixed term.  The Borrower agrees that this Contract may be automatically renewed from time to time in the following manner:</w:t>
      </w:r>
    </w:p>
    <w:p w14:paraId="0E772325" w14:textId="77777777" w:rsidR="00500CD6" w:rsidRDefault="00500CD6" w:rsidP="00500CD6">
      <w:pPr>
        <w:spacing w:after="240"/>
        <w:ind w:firstLine="720"/>
        <w:jc w:val="both"/>
        <w:rPr>
          <w:lang w:val="en-CA"/>
        </w:rPr>
      </w:pPr>
      <w:r>
        <w:rPr>
          <w:lang w:val="en-CA"/>
        </w:rPr>
        <w:t xml:space="preserve">Prior to the Balance Due Date of the Contract, at each renewal term, the Lender may, but is not obligated to, send to the Borrower, a notice offering to renew the outstanding balance of the Loan at certain rates and </w:t>
      </w:r>
      <w:r>
        <w:rPr>
          <w:lang w:val="en-CA"/>
        </w:rPr>
        <w:lastRenderedPageBreak/>
        <w:t>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an adjustable rate loan with the same or lower term as the matured loan. Renewal fees not paid by such Balance Due Date will be added to the Loan and bear interest at the renewal rate.</w:t>
      </w:r>
    </w:p>
    <w:p w14:paraId="0B8C0189" w14:textId="77777777" w:rsidR="00500CD6" w:rsidRDefault="00500CD6" w:rsidP="00500CD6">
      <w:pPr>
        <w:spacing w:after="240"/>
        <w:ind w:firstLine="720"/>
        <w:jc w:val="both"/>
        <w:rPr>
          <w:lang w:val="en-CA"/>
        </w:rPr>
      </w:pPr>
      <w:r>
        <w:rPr>
          <w:lang w:val="en-CA"/>
        </w:rPr>
        <w:t xml:space="preserve">The Borrower does not have a right to renew the </w:t>
      </w:r>
      <w:r w:rsidRPr="007A1F64">
        <w:rPr>
          <w:lang w:val="en-CA"/>
        </w:rPr>
        <w:t>Adjustable</w:t>
      </w:r>
      <w:r>
        <w:rPr>
          <w:lang w:val="en-CA"/>
        </w:rPr>
        <w:t xml:space="preserve"> Rate Loan.  Renewal of the </w:t>
      </w:r>
      <w:r w:rsidRPr="007A1F64">
        <w:rPr>
          <w:lang w:val="en-CA"/>
        </w:rPr>
        <w:t>Adjustable</w:t>
      </w:r>
      <w:r>
        <w:rPr>
          <w:lang w:val="en-CA"/>
        </w:rPr>
        <w:t xml:space="preserve"> Rate Loan is at the Lender’s sole discretion.</w:t>
      </w:r>
    </w:p>
    <w:p w14:paraId="15239600" w14:textId="77777777" w:rsidR="00500CD6" w:rsidRDefault="00500CD6" w:rsidP="00500CD6">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113E3E71" w14:textId="77777777" w:rsidR="00500CD6" w:rsidRDefault="00500CD6" w:rsidP="00500CD6">
      <w:pPr>
        <w:keepNext/>
        <w:spacing w:before="240" w:after="240"/>
        <w:rPr>
          <w:b/>
          <w:bCs/>
          <w:u w:val="single"/>
          <w:lang w:val="en-CA"/>
        </w:rPr>
      </w:pPr>
      <w:r>
        <w:rPr>
          <w:b/>
          <w:bCs/>
          <w:u w:val="single"/>
          <w:lang w:val="en-CA"/>
        </w:rPr>
        <w:t>COVENANTS AND WARRANTIES RELATING TO TITLE, USE AND SALE</w:t>
      </w:r>
    </w:p>
    <w:p w14:paraId="1BEE309F" w14:textId="77777777" w:rsidR="00500CD6" w:rsidRDefault="00500CD6" w:rsidP="00500CD6">
      <w:pPr>
        <w:pStyle w:val="micro1"/>
        <w:tabs>
          <w:tab w:val="clear" w:pos="360"/>
          <w:tab w:val="num" w:pos="720"/>
        </w:tabs>
      </w:pPr>
      <w:r>
        <w:rPr>
          <w:u w:val="single"/>
        </w:rPr>
        <w:t>Title Warranty and Covenants</w:t>
      </w:r>
      <w:r>
        <w:t>.  The Borrower warrants and agrees that:</w:t>
      </w:r>
    </w:p>
    <w:p w14:paraId="1BCC06C0" w14:textId="77777777" w:rsidR="00500CD6" w:rsidRDefault="00500CD6" w:rsidP="00500CD6">
      <w:pPr>
        <w:pStyle w:val="Basic2L2"/>
        <w:numPr>
          <w:ilvl w:val="1"/>
          <w:numId w:val="18"/>
        </w:numPr>
        <w:tabs>
          <w:tab w:val="clear" w:pos="900"/>
          <w:tab w:val="clear" w:pos="1440"/>
          <w:tab w:val="num" w:pos="720"/>
        </w:tabs>
        <w:ind w:left="720"/>
      </w:pPr>
      <w:r>
        <w:t>Good Title.  The Borrower has good and marketable title to the Hypothecated Property, subject only to any prior registered hypothec, to which the Lender has agreed in writing;</w:t>
      </w:r>
    </w:p>
    <w:p w14:paraId="7D2BB60F" w14:textId="77777777" w:rsidR="00500CD6" w:rsidRDefault="00500CD6" w:rsidP="00500CD6">
      <w:pPr>
        <w:pStyle w:val="Basic2L2"/>
        <w:numPr>
          <w:ilvl w:val="1"/>
          <w:numId w:val="18"/>
        </w:numPr>
        <w:tabs>
          <w:tab w:val="clear" w:pos="900"/>
          <w:tab w:val="clear" w:pos="1440"/>
          <w:tab w:val="num" w:pos="720"/>
        </w:tabs>
        <w:ind w:left="720"/>
      </w:pPr>
      <w:r>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10F45424" w14:textId="77777777" w:rsidR="00500CD6" w:rsidRDefault="00500CD6" w:rsidP="00500CD6">
      <w:pPr>
        <w:pStyle w:val="Basic2L2"/>
        <w:numPr>
          <w:ilvl w:val="1"/>
          <w:numId w:val="18"/>
        </w:numPr>
        <w:tabs>
          <w:tab w:val="clear" w:pos="900"/>
          <w:tab w:val="clear" w:pos="1440"/>
          <w:tab w:val="num" w:pos="720"/>
        </w:tabs>
        <w:ind w:left="720"/>
      </w:pPr>
      <w:r>
        <w:t>Authority to Contract.  The Borrower has the right to hypothecate the Hypothecated Property to the Lender;</w:t>
      </w:r>
    </w:p>
    <w:p w14:paraId="084C91C5" w14:textId="77777777" w:rsidR="00500CD6" w:rsidRDefault="00500CD6" w:rsidP="00500CD6">
      <w:pPr>
        <w:pStyle w:val="Basic2L2"/>
        <w:numPr>
          <w:ilvl w:val="1"/>
          <w:numId w:val="18"/>
        </w:numPr>
        <w:tabs>
          <w:tab w:val="clear" w:pos="900"/>
          <w:tab w:val="clear" w:pos="1440"/>
          <w:tab w:val="num" w:pos="720"/>
        </w:tabs>
        <w:ind w:left="720"/>
      </w:pPr>
      <w:r>
        <w:t xml:space="preserve">No Encumbrance.  There are no encumbrances or limitations affecting title to the Hypothecated Property (such as legal hypothec, hypothec or priorities), except those that the Lender has agreed to in </w:t>
      </w:r>
      <w:r>
        <w:lastRenderedPageBreak/>
        <w:t>the Commitment or other document in writing and except building and zoning by-laws that the Borrower has complied with.</w:t>
      </w:r>
    </w:p>
    <w:p w14:paraId="7C80D7E1" w14:textId="77777777" w:rsidR="00500CD6" w:rsidRDefault="00500CD6" w:rsidP="00500CD6">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75E6BE1C" w14:textId="77777777" w:rsidR="00500CD6" w:rsidRDefault="00500CD6" w:rsidP="00500CD6">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30181D40" w14:textId="77777777" w:rsidR="00500CD6" w:rsidRDefault="00500CD6" w:rsidP="00500CD6">
      <w:pPr>
        <w:pStyle w:val="micro1"/>
        <w:tabs>
          <w:tab w:val="clear" w:pos="360"/>
          <w:tab w:val="num" w:pos="720"/>
        </w:tabs>
      </w:pPr>
      <w:r w:rsidRPr="003506D2">
        <w:rPr>
          <w:u w:val="single"/>
        </w:rPr>
        <w:t>Owner – Occupied Property</w:t>
      </w:r>
      <w:r>
        <w:t xml:space="preserve">.  Where </w:t>
      </w:r>
      <w:r w:rsidRPr="003506D2">
        <w:t xml:space="preserve">the Contract has been approved by the Lender on the basis of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2826FB71" w14:textId="77777777" w:rsidR="00500CD6" w:rsidRPr="003506D2" w:rsidRDefault="00500CD6" w:rsidP="00500CD6">
      <w:pPr>
        <w:pStyle w:val="micro1"/>
        <w:keepNext/>
        <w:tabs>
          <w:tab w:val="clear" w:pos="360"/>
          <w:tab w:val="num" w:pos="720"/>
        </w:tabs>
      </w:pPr>
      <w:bookmarkStart w:id="22" w:name="_Ref467657461"/>
      <w:r w:rsidRPr="00F83641">
        <w:rPr>
          <w:u w:val="single"/>
        </w:rPr>
        <w:t>Rental Property and Hypothec on Rents</w:t>
      </w:r>
      <w:r>
        <w:t>.</w:t>
      </w:r>
      <w:bookmarkEnd w:id="22"/>
    </w:p>
    <w:p w14:paraId="7A88D3B2" w14:textId="77777777" w:rsidR="00500CD6" w:rsidRDefault="00500CD6" w:rsidP="00500CD6">
      <w:pPr>
        <w:pStyle w:val="Basic2L2"/>
        <w:numPr>
          <w:ilvl w:val="0"/>
          <w:numId w:val="0"/>
        </w:numPr>
        <w:tabs>
          <w:tab w:val="clear" w:pos="1440"/>
        </w:tabs>
      </w:pPr>
      <w:r>
        <w:t>Where the Contract has been approved by the Lender on the basis of investment or rental property:</w:t>
      </w:r>
    </w:p>
    <w:p w14:paraId="6E2E55F6" w14:textId="77777777" w:rsidR="00500CD6" w:rsidRDefault="00500CD6" w:rsidP="00500CD6">
      <w:pPr>
        <w:pStyle w:val="Basic2L2"/>
        <w:numPr>
          <w:ilvl w:val="1"/>
          <w:numId w:val="19"/>
        </w:numPr>
        <w:tabs>
          <w:tab w:val="clear" w:pos="900"/>
          <w:tab w:val="clear" w:pos="1440"/>
          <w:tab w:val="num" w:pos="720"/>
        </w:tabs>
        <w:ind w:left="720"/>
      </w:pPr>
      <w:r>
        <w:t>The Borrower must obtain the Lender’s consent to any rental or any renewal of all or part of the Hypothecated Property.</w:t>
      </w:r>
    </w:p>
    <w:p w14:paraId="02A4B9C7" w14:textId="77777777" w:rsidR="00500CD6" w:rsidRDefault="00500CD6" w:rsidP="00500CD6">
      <w:pPr>
        <w:pStyle w:val="Basic2L2"/>
        <w:numPr>
          <w:ilvl w:val="1"/>
          <w:numId w:val="19"/>
        </w:numPr>
        <w:tabs>
          <w:tab w:val="clear" w:pos="900"/>
          <w:tab w:val="clear" w:pos="1440"/>
          <w:tab w:val="num" w:pos="720"/>
        </w:tabs>
        <w:ind w:left="720"/>
      </w:pPr>
      <w:r>
        <w:t>Upon the Lender’s request:</w:t>
      </w:r>
    </w:p>
    <w:p w14:paraId="0477C111" w14:textId="77777777" w:rsidR="00500CD6" w:rsidRDefault="00500CD6" w:rsidP="00500CD6">
      <w:pPr>
        <w:pStyle w:val="Basic2L3"/>
        <w:tabs>
          <w:tab w:val="clear" w:pos="2160"/>
        </w:tabs>
        <w:ind w:left="720" w:firstLine="0"/>
      </w:pPr>
      <w:r>
        <w:t>The Borrower will obtain and provide the Lender with estoppel certificates, or an equivalent document, from tenants (i.e. written statements from the tenants certifying, among other things, the terms of the lease and any promises made to them about the lease); </w:t>
      </w:r>
    </w:p>
    <w:p w14:paraId="01365E62" w14:textId="77777777" w:rsidR="00500CD6" w:rsidRDefault="00500CD6" w:rsidP="00500CD6">
      <w:pPr>
        <w:pStyle w:val="Basic2L3"/>
        <w:tabs>
          <w:tab w:val="clear" w:pos="2160"/>
        </w:tabs>
        <w:ind w:left="720" w:firstLine="0"/>
      </w:pPr>
      <w:r>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32</w:t>
      </w:r>
      <w:r>
        <w:fldChar w:fldCharType="end"/>
      </w:r>
      <w:r>
        <w:t>; and</w:t>
      </w:r>
    </w:p>
    <w:p w14:paraId="1DCF785D" w14:textId="77777777" w:rsidR="00500CD6" w:rsidRDefault="00500CD6" w:rsidP="00500CD6">
      <w:pPr>
        <w:pStyle w:val="Basic2L3"/>
        <w:tabs>
          <w:tab w:val="clear" w:pos="2160"/>
        </w:tabs>
        <w:ind w:left="720" w:firstLine="0"/>
      </w:pPr>
      <w:r>
        <w:lastRenderedPageBreak/>
        <w:t>The Borrower will pay all of the Lender’s expenses related to the hypothecs on rents and additional security, including legal fees and registration costs.</w:t>
      </w:r>
    </w:p>
    <w:p w14:paraId="3B4936CC" w14:textId="77777777" w:rsidR="00500CD6" w:rsidRDefault="00500CD6" w:rsidP="00500CD6">
      <w:pPr>
        <w:pStyle w:val="Basic2L2"/>
        <w:numPr>
          <w:ilvl w:val="1"/>
          <w:numId w:val="19"/>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32</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02C7F23D" w14:textId="77777777" w:rsidR="00500CD6" w:rsidRDefault="00500CD6" w:rsidP="00500CD6">
      <w:pPr>
        <w:pStyle w:val="Basic2L2"/>
        <w:numPr>
          <w:ilvl w:val="1"/>
          <w:numId w:val="19"/>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32</w:t>
      </w:r>
      <w:r>
        <w:fldChar w:fldCharType="end"/>
      </w:r>
      <w:r>
        <w:t xml:space="preserve"> will be considered as the Lender taking possession of the Hypothecated Property.</w:t>
      </w:r>
    </w:p>
    <w:p w14:paraId="4BA4B9EB" w14:textId="77777777" w:rsidR="00500CD6" w:rsidRDefault="00500CD6" w:rsidP="00500CD6">
      <w:pPr>
        <w:pStyle w:val="Basic2L2"/>
        <w:numPr>
          <w:ilvl w:val="1"/>
          <w:numId w:val="19"/>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097D4937" w14:textId="77777777" w:rsidR="00500CD6" w:rsidRDefault="00500CD6" w:rsidP="00500CD6">
      <w:pPr>
        <w:pStyle w:val="micro1"/>
        <w:tabs>
          <w:tab w:val="clear" w:pos="360"/>
          <w:tab w:val="num" w:pos="720"/>
        </w:tabs>
      </w:pPr>
      <w:r>
        <w:rPr>
          <w:u w:val="single"/>
        </w:rPr>
        <w:t>Compliance With Building and Other Laws</w:t>
      </w:r>
      <w:r>
        <w:t>.  The Borrower's use of the Hypothecated Property complies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266E691F" w14:textId="77777777" w:rsidR="00500CD6" w:rsidRDefault="00500CD6" w:rsidP="00500CD6">
      <w:pPr>
        <w:pStyle w:val="micro1"/>
        <w:tabs>
          <w:tab w:val="clear" w:pos="360"/>
          <w:tab w:val="num" w:pos="720"/>
        </w:tabs>
      </w:pPr>
      <w:r>
        <w:rPr>
          <w:u w:val="single"/>
        </w:rPr>
        <w:t>No Prior Claims or Hypothecs</w:t>
      </w:r>
      <w:r>
        <w:t xml:space="preserve">.  The Borrower will not create or permit to exist any other prior claim, hypothec (other than any unregistered legal hypothec for an account not yet due for work or supply to an improvement approved by the Lender) or other encumbrance (other than for Taxes and </w:t>
      </w:r>
      <w:r>
        <w:lastRenderedPageBreak/>
        <w:t>utilities not yet due) or other encumbrance against the Hypothecated Property which has or may in any manner claim any priority over the hypothecs created under this Contract.</w:t>
      </w:r>
    </w:p>
    <w:p w14:paraId="74C38F31" w14:textId="77777777" w:rsidR="00500CD6" w:rsidRDefault="00500CD6" w:rsidP="00500CD6">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73</w:t>
      </w:r>
      <w:r>
        <w:fldChar w:fldCharType="end"/>
      </w:r>
      <w:r>
        <w:t>.  In this Contract, “</w:t>
      </w:r>
      <w:r w:rsidRPr="00C3300F">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0D594F34" w14:textId="77777777" w:rsidR="00500CD6" w:rsidRDefault="00500CD6" w:rsidP="00500CD6">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36402FDE" w14:textId="77777777" w:rsidR="00500CD6" w:rsidRDefault="00500CD6" w:rsidP="00500CD6">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57793768" w14:textId="77777777" w:rsidR="00500CD6" w:rsidRDefault="00500CD6" w:rsidP="00500CD6">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604F6FDD" w14:textId="77777777" w:rsidR="00500CD6" w:rsidRDefault="00500CD6" w:rsidP="00500CD6">
      <w:pPr>
        <w:pStyle w:val="Heading1"/>
        <w:numPr>
          <w:ilvl w:val="0"/>
          <w:numId w:val="0"/>
        </w:numPr>
        <w:spacing w:before="240"/>
        <w:rPr>
          <w:u w:val="none"/>
          <w:lang w:val="en-CA"/>
        </w:rPr>
      </w:pPr>
      <w:r>
        <w:rPr>
          <w:lang w:val="en-CA"/>
        </w:rPr>
        <w:t>HYPOTHECS</w:t>
      </w:r>
    </w:p>
    <w:p w14:paraId="62835E61" w14:textId="77777777" w:rsidR="00500CD6" w:rsidRDefault="00500CD6" w:rsidP="00500CD6">
      <w:pPr>
        <w:pStyle w:val="micro1"/>
        <w:tabs>
          <w:tab w:val="clear" w:pos="360"/>
          <w:tab w:val="num" w:pos="720"/>
        </w:tabs>
      </w:pPr>
      <w:r w:rsidRPr="00C3300F">
        <w:rPr>
          <w:u w:val="single"/>
        </w:rPr>
        <w:t>Creation of Hypothecs</w:t>
      </w:r>
      <w:r>
        <w:t>.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w:t>
      </w:r>
      <w:r>
        <w:lastRenderedPageBreak/>
        <w:t>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64C89B0F" w14:textId="77777777" w:rsidR="00500CD6" w:rsidRDefault="00500CD6" w:rsidP="00500CD6">
      <w:pPr>
        <w:pStyle w:val="micro1"/>
        <w:keepNext/>
        <w:tabs>
          <w:tab w:val="clear" w:pos="360"/>
          <w:tab w:val="num" w:pos="720"/>
        </w:tabs>
      </w:pPr>
      <w:r w:rsidRPr="0065362B">
        <w:rPr>
          <w:u w:val="single"/>
        </w:rPr>
        <w:t>Hypothecated Property Description</w:t>
      </w:r>
      <w:r>
        <w:t>.  The Hypothecated Property is described as follows:</w:t>
      </w:r>
    </w:p>
    <w:p w14:paraId="7EF176E5" w14:textId="77777777" w:rsidR="00500CD6" w:rsidRDefault="00500CD6" w:rsidP="00500CD6">
      <w:pPr>
        <w:pStyle w:val="Basic2L2"/>
        <w:keepNext/>
        <w:numPr>
          <w:ilvl w:val="1"/>
          <w:numId w:val="23"/>
        </w:numPr>
        <w:tabs>
          <w:tab w:val="clear" w:pos="900"/>
          <w:tab w:val="clear" w:pos="1440"/>
          <w:tab w:val="num" w:pos="720"/>
        </w:tabs>
        <w:ind w:left="720"/>
      </w:pPr>
      <w:r>
        <w:t>the following immovable property:</w:t>
      </w:r>
    </w:p>
    <w:p w14:paraId="106B3757" w14:textId="77777777" w:rsidR="00500CD6" w:rsidRPr="00500CD6" w:rsidRDefault="00500CD6" w:rsidP="00500CD6">
      <w:pPr>
        <w:pStyle w:val="Heading2"/>
        <w:numPr>
          <w:ilvl w:val="0"/>
          <w:numId w:val="0"/>
        </w:numPr>
        <w:ind w:left="720" w:right="720"/>
        <w:jc w:val="center"/>
        <w:rPr>
          <w:b/>
          <w:bCs w:val="0"/>
          <w:lang w:val="en-CA"/>
        </w:rPr>
      </w:pPr>
      <w:r w:rsidRPr="00500CD6">
        <w:rPr>
          <w:b/>
          <w:bCs w:val="0"/>
          <w:lang w:val="en-CA"/>
        </w:rPr>
        <w:t>DESCRIPTION</w:t>
      </w:r>
    </w:p>
    <w:p w14:paraId="7C36B9BA" w14:textId="77777777" w:rsidR="00500CD6" w:rsidRDefault="00500CD6" w:rsidP="00500CD6">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5A800C74" w14:textId="77777777" w:rsidR="00500CD6" w:rsidRDefault="00500CD6" w:rsidP="00500CD6">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7D6AAFF4" w14:textId="77777777" w:rsidR="00500CD6" w:rsidRDefault="00500CD6" w:rsidP="00500CD6">
      <w:pPr>
        <w:pStyle w:val="Basic2L2"/>
        <w:numPr>
          <w:ilvl w:val="1"/>
          <w:numId w:val="23"/>
        </w:numPr>
        <w:tabs>
          <w:tab w:val="clear" w:pos="900"/>
          <w:tab w:val="clear" w:pos="1440"/>
          <w:tab w:val="num" w:pos="720"/>
        </w:tabs>
        <w:ind w:left="720"/>
      </w:pPr>
      <w:r>
        <w:t>all present and future rents produced by the Hypothecated Property and the indemnities paid under the insurance contracts covering such rents;</w:t>
      </w:r>
    </w:p>
    <w:p w14:paraId="00ED207A" w14:textId="77777777" w:rsidR="00500CD6" w:rsidRDefault="00500CD6" w:rsidP="00500CD6">
      <w:pPr>
        <w:pStyle w:val="Basic2L2"/>
        <w:numPr>
          <w:ilvl w:val="1"/>
          <w:numId w:val="23"/>
        </w:numPr>
        <w:tabs>
          <w:tab w:val="clear" w:pos="900"/>
          <w:tab w:val="clear" w:pos="1440"/>
          <w:tab w:val="num" w:pos="720"/>
        </w:tabs>
        <w:ind w:left="720"/>
      </w:pPr>
      <w:r>
        <w:t>all present and future revenues produced by the Hypothecated Property, including all amounts payable as a result of an amendment, a cancellation or a termination of any lease;</w:t>
      </w:r>
    </w:p>
    <w:p w14:paraId="24038D1D" w14:textId="77777777" w:rsidR="00500CD6" w:rsidRDefault="00500CD6" w:rsidP="00500CD6">
      <w:pPr>
        <w:pStyle w:val="Basic2L2"/>
        <w:numPr>
          <w:ilvl w:val="1"/>
          <w:numId w:val="23"/>
        </w:numPr>
        <w:tabs>
          <w:tab w:val="clear" w:pos="900"/>
          <w:tab w:val="clear" w:pos="1440"/>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37494C22" w14:textId="77777777" w:rsidR="00500CD6" w:rsidRDefault="00500CD6" w:rsidP="00500CD6">
      <w:pPr>
        <w:pStyle w:val="Basic2L2"/>
        <w:numPr>
          <w:ilvl w:val="1"/>
          <w:numId w:val="23"/>
        </w:numPr>
        <w:tabs>
          <w:tab w:val="clear" w:pos="900"/>
          <w:tab w:val="clear" w:pos="1440"/>
          <w:tab w:val="num" w:pos="720"/>
        </w:tabs>
        <w:ind w:left="720"/>
      </w:pPr>
      <w:r>
        <w:t>all amounts remitted to the Lender for the payment of Taxes with interest thereon, if any;</w:t>
      </w:r>
    </w:p>
    <w:p w14:paraId="11FA74FB" w14:textId="77777777" w:rsidR="00500CD6" w:rsidRDefault="00500CD6" w:rsidP="00500CD6">
      <w:pPr>
        <w:pStyle w:val="Basic2L2"/>
        <w:numPr>
          <w:ilvl w:val="1"/>
          <w:numId w:val="23"/>
        </w:numPr>
        <w:tabs>
          <w:tab w:val="clear" w:pos="900"/>
          <w:tab w:val="clear" w:pos="1440"/>
          <w:tab w:val="num" w:pos="720"/>
        </w:tabs>
        <w:ind w:left="720"/>
      </w:pPr>
      <w:r>
        <w:t>all amounts payable to the Borrower as a refund of Taxes; and</w:t>
      </w:r>
    </w:p>
    <w:p w14:paraId="50667B07" w14:textId="77777777" w:rsidR="00500CD6" w:rsidRDefault="00500CD6" w:rsidP="00500CD6">
      <w:pPr>
        <w:pStyle w:val="Basic2L2"/>
        <w:numPr>
          <w:ilvl w:val="1"/>
          <w:numId w:val="23"/>
        </w:numPr>
        <w:tabs>
          <w:tab w:val="clear" w:pos="900"/>
          <w:tab w:val="clear" w:pos="1440"/>
          <w:tab w:val="num" w:pos="720"/>
        </w:tabs>
        <w:ind w:left="720"/>
      </w:pPr>
      <w:r>
        <w:t>the universality of all present and future contracts, agreements, books, records and documents relating to the operation, administration, maintenance and improvement of the Hypothecated Property as well as all offers to lease, lease agreements and renewals that affect the Hypothecated Property.</w:t>
      </w:r>
    </w:p>
    <w:p w14:paraId="068A9E14" w14:textId="77777777" w:rsidR="00500CD6" w:rsidRDefault="00500CD6" w:rsidP="00500CD6">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0EDF1346" w14:textId="77777777" w:rsidR="00500CD6" w:rsidRPr="00327779" w:rsidRDefault="00500CD6" w:rsidP="00500CD6">
      <w:pPr>
        <w:pStyle w:val="micro1"/>
        <w:tabs>
          <w:tab w:val="clear" w:pos="360"/>
          <w:tab w:val="num" w:pos="720"/>
        </w:tabs>
        <w:rPr>
          <w:szCs w:val="24"/>
        </w:rPr>
      </w:pPr>
      <w:r w:rsidRPr="0065362B">
        <w:rPr>
          <w:szCs w:val="24"/>
          <w:u w:val="single"/>
        </w:rPr>
        <w:t>Continuous Security</w:t>
      </w:r>
      <w:r>
        <w:rPr>
          <w:szCs w:val="24"/>
        </w:rPr>
        <w:t xml:space="preserve">.  The hypothecs created hereby are continuous security and shall subsist notwithstanding any fluctuation of the amounts hereby secured. Any future obligation hereby secured shall be deemed to be </w:t>
      </w:r>
      <w:r>
        <w:rPr>
          <w:szCs w:val="24"/>
        </w:rPr>
        <w:lastRenderedPageBreak/>
        <w:t xml:space="preserve">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Any future obligation under a subsequent contract of credit entered into between the Borrower and the Lender will be secured by the hypothecs granted by the Borrower under this Contract, subject to the Borrower’s consent.</w:t>
      </w:r>
    </w:p>
    <w:p w14:paraId="1EF32C23" w14:textId="77777777" w:rsidR="00500CD6" w:rsidRDefault="00500CD6" w:rsidP="00500CD6">
      <w:pPr>
        <w:pStyle w:val="Heading1"/>
        <w:numPr>
          <w:ilvl w:val="0"/>
          <w:numId w:val="0"/>
        </w:numPr>
        <w:spacing w:before="240"/>
        <w:rPr>
          <w:lang w:val="en-CA"/>
        </w:rPr>
      </w:pPr>
      <w:r>
        <w:rPr>
          <w:lang w:val="en-CA"/>
        </w:rPr>
        <w:t>HYPOTHEC ON RENTS</w:t>
      </w:r>
    </w:p>
    <w:p w14:paraId="71F10E08" w14:textId="77777777" w:rsidR="00500CD6" w:rsidRDefault="00500CD6" w:rsidP="00500CD6">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47B44882" w14:textId="77777777" w:rsidR="00500CD6" w:rsidRDefault="00500CD6" w:rsidP="00500CD6">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6A4E89F3" w14:textId="77777777" w:rsidR="00500CD6" w:rsidRDefault="00500CD6" w:rsidP="00500CD6">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620F309A" w14:textId="77777777" w:rsidR="00500CD6" w:rsidRDefault="00500CD6" w:rsidP="00500CD6">
      <w:pPr>
        <w:keepNext/>
        <w:spacing w:before="240" w:after="240"/>
        <w:jc w:val="both"/>
        <w:rPr>
          <w:b/>
          <w:bCs/>
          <w:u w:val="single"/>
          <w:lang w:val="en-CA"/>
        </w:rPr>
      </w:pPr>
      <w:r>
        <w:rPr>
          <w:b/>
          <w:bCs/>
          <w:u w:val="single"/>
          <w:lang w:val="en-CA"/>
        </w:rPr>
        <w:t>DEFAULT</w:t>
      </w:r>
    </w:p>
    <w:p w14:paraId="7BC8716A" w14:textId="77777777" w:rsidR="00500CD6" w:rsidRPr="00D8455F" w:rsidRDefault="00500CD6" w:rsidP="00500CD6">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53B3D7CF" w14:textId="77777777" w:rsidR="00500CD6" w:rsidRDefault="00500CD6" w:rsidP="00500CD6">
      <w:pPr>
        <w:pStyle w:val="Basic2L2"/>
        <w:numPr>
          <w:ilvl w:val="1"/>
          <w:numId w:val="20"/>
        </w:numPr>
        <w:tabs>
          <w:tab w:val="clear" w:pos="900"/>
          <w:tab w:val="clear" w:pos="1440"/>
          <w:tab w:val="num" w:pos="720"/>
        </w:tabs>
        <w:ind w:left="720"/>
      </w:pPr>
      <w:r>
        <w:t>the Borrower defaults in the payment of any part of the Indebtedness, when payment of such amount becomes due under the terms of this Contract or any renewal of this Contract;</w:t>
      </w:r>
    </w:p>
    <w:p w14:paraId="356AF40C" w14:textId="77777777" w:rsidR="00500CD6" w:rsidRDefault="00500CD6" w:rsidP="00500CD6">
      <w:pPr>
        <w:pStyle w:val="Basic2L2"/>
        <w:numPr>
          <w:ilvl w:val="1"/>
          <w:numId w:val="20"/>
        </w:numPr>
        <w:tabs>
          <w:tab w:val="clear" w:pos="900"/>
          <w:tab w:val="clear" w:pos="1440"/>
          <w:tab w:val="num" w:pos="720"/>
        </w:tabs>
        <w:ind w:left="720"/>
      </w:pPr>
      <w:r>
        <w:t>the Borrower defaults in the observance or performance of any term or covenant which the Borrower has agreed with the Lender to observe or perform under this Contract or under any Agreements;</w:t>
      </w:r>
    </w:p>
    <w:p w14:paraId="63212DA6" w14:textId="77777777" w:rsidR="00500CD6" w:rsidRDefault="00500CD6" w:rsidP="00500CD6">
      <w:pPr>
        <w:pStyle w:val="Basic2L2"/>
        <w:numPr>
          <w:ilvl w:val="1"/>
          <w:numId w:val="20"/>
        </w:numPr>
        <w:tabs>
          <w:tab w:val="clear" w:pos="900"/>
          <w:tab w:val="clear" w:pos="1440"/>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0AE1297A" w14:textId="77777777" w:rsidR="00500CD6" w:rsidRDefault="00500CD6" w:rsidP="00500CD6">
      <w:pPr>
        <w:pStyle w:val="Basic2L2"/>
        <w:numPr>
          <w:ilvl w:val="1"/>
          <w:numId w:val="20"/>
        </w:numPr>
        <w:tabs>
          <w:tab w:val="clear" w:pos="900"/>
          <w:tab w:val="clear" w:pos="1440"/>
          <w:tab w:val="num" w:pos="720"/>
        </w:tabs>
        <w:ind w:left="720"/>
      </w:pPr>
      <w:r>
        <w:t>the Hypothecated Property is abandoned or is not visibly and consistently occupied;</w:t>
      </w:r>
    </w:p>
    <w:p w14:paraId="7B00DD92" w14:textId="77777777" w:rsidR="00500CD6" w:rsidRDefault="00500CD6" w:rsidP="00500CD6">
      <w:pPr>
        <w:pStyle w:val="Basic2L2"/>
        <w:numPr>
          <w:ilvl w:val="1"/>
          <w:numId w:val="20"/>
        </w:numPr>
        <w:tabs>
          <w:tab w:val="clear" w:pos="900"/>
          <w:tab w:val="clear" w:pos="1440"/>
          <w:tab w:val="num" w:pos="720"/>
        </w:tabs>
        <w:ind w:left="720"/>
      </w:pPr>
      <w:r>
        <w:t>any buildings being erected or additions, alterations or improvements done on the Property remain unfinished without work being done on them for fifteen (15) consecutive days;</w:t>
      </w:r>
    </w:p>
    <w:p w14:paraId="6B412957" w14:textId="77777777" w:rsidR="00500CD6" w:rsidRDefault="00500CD6" w:rsidP="00500CD6">
      <w:pPr>
        <w:pStyle w:val="Basic2L2"/>
        <w:numPr>
          <w:ilvl w:val="1"/>
          <w:numId w:val="20"/>
        </w:numPr>
        <w:tabs>
          <w:tab w:val="clear" w:pos="900"/>
          <w:tab w:val="clear" w:pos="1440"/>
          <w:tab w:val="num" w:pos="720"/>
        </w:tabs>
        <w:ind w:left="720"/>
      </w:pPr>
      <w:r>
        <w:t xml:space="preserve">the Hypothecated </w:t>
      </w:r>
      <w:r w:rsidRPr="00C90552">
        <w:t>Pr</w:t>
      </w:r>
      <w:r>
        <w:t xml:space="preserve">operty is used for any illegal purpose; the cultivation, processing or manufacturing of any illegal or controlled </w:t>
      </w:r>
      <w:r>
        <w:lastRenderedPageBreak/>
        <w:t>substance</w:t>
      </w:r>
      <w:r w:rsidRPr="00852A94">
        <w:rPr>
          <w:lang w:val="en-GB"/>
        </w:rPr>
        <w:t>s; the cultivation, processing or manufacture of marijuana (whether legal or not);</w:t>
      </w:r>
      <w:r>
        <w:t xml:space="preserve"> or is used for a business purpose without the Lender’s written consent;</w:t>
      </w:r>
    </w:p>
    <w:p w14:paraId="3DDBDFD3" w14:textId="77777777" w:rsidR="00500CD6" w:rsidRDefault="00500CD6" w:rsidP="00500CD6">
      <w:pPr>
        <w:pStyle w:val="Basic2L2"/>
        <w:numPr>
          <w:ilvl w:val="1"/>
          <w:numId w:val="20"/>
        </w:numPr>
        <w:tabs>
          <w:tab w:val="clear" w:pos="900"/>
          <w:tab w:val="clear" w:pos="1440"/>
          <w:tab w:val="num" w:pos="720"/>
        </w:tabs>
        <w:ind w:left="720"/>
      </w:pPr>
      <w:r>
        <w:t>any action is taken by the Borrower or anyone that lowers the value of the Hypothecated Property;</w:t>
      </w:r>
    </w:p>
    <w:p w14:paraId="372666D0" w14:textId="77777777" w:rsidR="00500CD6" w:rsidRDefault="00500CD6" w:rsidP="00500CD6">
      <w:pPr>
        <w:pStyle w:val="Basic2L2"/>
        <w:numPr>
          <w:ilvl w:val="1"/>
          <w:numId w:val="20"/>
        </w:numPr>
        <w:tabs>
          <w:tab w:val="clear" w:pos="900"/>
          <w:tab w:val="clear" w:pos="1440"/>
          <w:tab w:val="num" w:pos="720"/>
        </w:tabs>
        <w:ind w:left="720"/>
      </w:pPr>
      <w:r>
        <w:t>the Borrower sells or disposes of the Hypothecated Property or further hypothecates the Hypothecated Property to a person or entity not approved in writing by the Lender;</w:t>
      </w:r>
    </w:p>
    <w:p w14:paraId="57430623" w14:textId="77777777" w:rsidR="00500CD6" w:rsidRDefault="00500CD6" w:rsidP="00500CD6">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cancelled</w:t>
      </w:r>
      <w:r>
        <w:t>;</w:t>
      </w:r>
    </w:p>
    <w:p w14:paraId="414F5EFB" w14:textId="77777777" w:rsidR="00500CD6" w:rsidRDefault="00500CD6" w:rsidP="00500CD6">
      <w:pPr>
        <w:pStyle w:val="Basic2L2"/>
        <w:tabs>
          <w:tab w:val="clear" w:pos="900"/>
          <w:tab w:val="num" w:pos="720"/>
        </w:tabs>
        <w:ind w:left="720"/>
      </w:pPr>
      <w:r w:rsidRPr="008B4499">
        <w:t>the property is subject to forfeiture or escheat to the crown</w:t>
      </w:r>
      <w:r>
        <w:t>;</w:t>
      </w:r>
    </w:p>
    <w:p w14:paraId="1CFB9D1A" w14:textId="77777777" w:rsidR="00500CD6" w:rsidRDefault="00500CD6" w:rsidP="00500CD6">
      <w:pPr>
        <w:pStyle w:val="Basic2L2"/>
        <w:tabs>
          <w:tab w:val="clear" w:pos="900"/>
          <w:tab w:val="clear" w:pos="1440"/>
        </w:tabs>
        <w:ind w:left="720"/>
      </w:pPr>
      <w:r>
        <w:t>if there is another hypothec registered against the Hypothecated Property and there is a failure to make payments under that hypothec;</w:t>
      </w:r>
    </w:p>
    <w:p w14:paraId="7BC6A0B8" w14:textId="77777777" w:rsidR="00500CD6" w:rsidRDefault="00500CD6" w:rsidP="00500CD6">
      <w:pPr>
        <w:pStyle w:val="Basic2L2"/>
        <w:numPr>
          <w:ilvl w:val="1"/>
          <w:numId w:val="20"/>
        </w:numPr>
        <w:tabs>
          <w:tab w:val="clear" w:pos="900"/>
          <w:tab w:val="clear" w:pos="1440"/>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0E10AE7B" w14:textId="77777777" w:rsidR="00500CD6" w:rsidRDefault="00500CD6" w:rsidP="00500CD6">
      <w:pPr>
        <w:pStyle w:val="Basic2L2"/>
        <w:numPr>
          <w:ilvl w:val="1"/>
          <w:numId w:val="20"/>
        </w:numPr>
        <w:tabs>
          <w:tab w:val="clear" w:pos="900"/>
          <w:tab w:val="clear" w:pos="1440"/>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31024D12" w14:textId="77777777" w:rsidR="00500CD6" w:rsidRDefault="00500CD6" w:rsidP="00500CD6">
      <w:pPr>
        <w:pStyle w:val="Basic2L2"/>
        <w:numPr>
          <w:ilvl w:val="1"/>
          <w:numId w:val="20"/>
        </w:numPr>
        <w:tabs>
          <w:tab w:val="clear" w:pos="900"/>
          <w:tab w:val="clear" w:pos="1440"/>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405381B5" w14:textId="77777777" w:rsidR="00500CD6" w:rsidRDefault="00500CD6" w:rsidP="00500CD6">
      <w:pPr>
        <w:pStyle w:val="Basic2L2"/>
        <w:numPr>
          <w:ilvl w:val="1"/>
          <w:numId w:val="20"/>
        </w:numPr>
        <w:tabs>
          <w:tab w:val="clear" w:pos="900"/>
          <w:tab w:val="clear" w:pos="1440"/>
          <w:tab w:val="num" w:pos="720"/>
        </w:tabs>
        <w:ind w:left="720"/>
      </w:pPr>
      <w:r>
        <w:t>a construction legal hypothec is registered against the Hypothecated Property or if default occurs under any other charge or other encumbrance existing against the Hypothecated Property;</w:t>
      </w:r>
    </w:p>
    <w:p w14:paraId="5EA3D23F" w14:textId="77777777" w:rsidR="00500CD6" w:rsidRDefault="00500CD6" w:rsidP="00500CD6">
      <w:pPr>
        <w:pStyle w:val="Basic2L2"/>
        <w:numPr>
          <w:ilvl w:val="1"/>
          <w:numId w:val="20"/>
        </w:numPr>
        <w:tabs>
          <w:tab w:val="clear" w:pos="900"/>
          <w:tab w:val="clear" w:pos="1440"/>
          <w:tab w:val="num" w:pos="720"/>
        </w:tabs>
        <w:ind w:left="720"/>
      </w:pPr>
      <w:r>
        <w:t>any buildings being erected or additions, alterations or improvements done on the Hypothecated Property remain unfinished without work being done on them for fifteen (15) consecutive days.</w:t>
      </w:r>
    </w:p>
    <w:p w14:paraId="4DC59E64" w14:textId="77777777" w:rsidR="00500CD6" w:rsidRPr="00500CD6" w:rsidRDefault="00500CD6" w:rsidP="00500CD6">
      <w:pPr>
        <w:pStyle w:val="Heading3"/>
        <w:numPr>
          <w:ilvl w:val="0"/>
          <w:numId w:val="0"/>
        </w:numPr>
        <w:spacing w:before="240"/>
        <w:rPr>
          <w:b/>
          <w:bCs w:val="0"/>
          <w:u w:val="single"/>
          <w:lang w:val="en-CA"/>
        </w:rPr>
      </w:pPr>
      <w:r w:rsidRPr="00500CD6">
        <w:rPr>
          <w:b/>
          <w:bCs w:val="0"/>
          <w:u w:val="single"/>
          <w:lang w:val="en-CA"/>
        </w:rPr>
        <w:t>RECOURSES</w:t>
      </w:r>
    </w:p>
    <w:p w14:paraId="315A448F" w14:textId="77777777" w:rsidR="00500CD6" w:rsidRDefault="00500CD6" w:rsidP="00500CD6">
      <w:pPr>
        <w:pStyle w:val="micro1"/>
        <w:tabs>
          <w:tab w:val="clear" w:pos="360"/>
          <w:tab w:val="num" w:pos="720"/>
        </w:tabs>
      </w:pPr>
      <w:r w:rsidRPr="00285A8D">
        <w:rPr>
          <w:u w:val="single"/>
        </w:rPr>
        <w:lastRenderedPageBreak/>
        <w:t>Rights of the Lender</w:t>
      </w:r>
      <w:r>
        <w:t>.  When the Borrower is in default under this Contract, the Lender may:</w:t>
      </w:r>
    </w:p>
    <w:p w14:paraId="6F0500CE"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 xml:space="preserve">demand the entire repayment of the </w:t>
      </w:r>
      <w:r>
        <w:t>Indebtedness</w:t>
      </w:r>
      <w:r w:rsidRPr="00285A8D">
        <w:rPr>
          <w:szCs w:val="24"/>
        </w:rPr>
        <w:t>, the Borrower thereby losing the benefit of the term;</w:t>
      </w:r>
    </w:p>
    <w:p w14:paraId="2DFCDD64"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withdraw from the Borrower the authorization to collect the rents or other hypothecated claims;</w:t>
      </w:r>
    </w:p>
    <w:p w14:paraId="58C61739"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 xml:space="preserve">institute a personal action against any person obligated to reimburse the </w:t>
      </w:r>
      <w:r>
        <w:t>Indebtedness</w:t>
      </w:r>
      <w:r w:rsidRPr="00285A8D">
        <w:rPr>
          <w:szCs w:val="24"/>
        </w:rPr>
        <w:t>;</w:t>
      </w:r>
    </w:p>
    <w:p w14:paraId="4275D400"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exercise the hypothecary rights permitted by law; and</w:t>
      </w:r>
    </w:p>
    <w:p w14:paraId="3D52EC3A"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313D39F3" w14:textId="77777777" w:rsidR="00500CD6" w:rsidRDefault="00500CD6" w:rsidP="00500CD6">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14E4E0B1" w14:textId="77777777" w:rsidR="00500CD6" w:rsidRDefault="00500CD6" w:rsidP="00500CD6">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2B8CAFBB" w14:textId="77777777" w:rsidR="00500CD6" w:rsidRDefault="00500CD6" w:rsidP="00500CD6">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4F3E7312" w14:textId="77777777" w:rsidR="00500CD6" w:rsidRDefault="00500CD6" w:rsidP="00500CD6">
      <w:pPr>
        <w:pStyle w:val="micro1"/>
        <w:tabs>
          <w:tab w:val="clear" w:pos="360"/>
          <w:tab w:val="num" w:pos="720"/>
        </w:tabs>
      </w:pPr>
      <w:r>
        <w:rPr>
          <w:u w:val="single"/>
        </w:rPr>
        <w:t>No Waiver</w:t>
      </w:r>
      <w:r>
        <w:t>.  The fact that the Lender does not exercise a right does not constitute a waiver of the subsequent exercise of such right.</w:t>
      </w:r>
    </w:p>
    <w:p w14:paraId="29D16716" w14:textId="77777777" w:rsidR="00500CD6" w:rsidRDefault="00500CD6" w:rsidP="00500CD6">
      <w:pPr>
        <w:pStyle w:val="micro1"/>
        <w:tabs>
          <w:tab w:val="clear" w:pos="360"/>
          <w:tab w:val="num" w:pos="720"/>
        </w:tabs>
      </w:pPr>
      <w:r>
        <w:rPr>
          <w:u w:val="single"/>
        </w:rPr>
        <w:t>No Set-Up</w:t>
      </w:r>
      <w:r>
        <w:t>.  Delays, arrangements, consents or waivers cannot be set up against the Lender unless the Lender has consented in writing to such delays, arrangements, consents or waivers.</w:t>
      </w:r>
    </w:p>
    <w:p w14:paraId="616C7FE5" w14:textId="77777777" w:rsidR="00500CD6" w:rsidRDefault="00500CD6" w:rsidP="00500CD6">
      <w:pPr>
        <w:pStyle w:val="micro1"/>
        <w:tabs>
          <w:tab w:val="clear" w:pos="360"/>
          <w:tab w:val="num" w:pos="720"/>
        </w:tabs>
      </w:pPr>
      <w:r>
        <w:rPr>
          <w:u w:val="single"/>
        </w:rPr>
        <w:lastRenderedPageBreak/>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1A736A48" w14:textId="77777777" w:rsidR="00500CD6" w:rsidRDefault="00500CD6" w:rsidP="00500CD6">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58C109D2" w14:textId="77777777" w:rsidR="00500CD6" w:rsidRPr="00500CD6" w:rsidRDefault="00500CD6" w:rsidP="00500CD6">
      <w:pPr>
        <w:pStyle w:val="Heading3"/>
        <w:numPr>
          <w:ilvl w:val="0"/>
          <w:numId w:val="0"/>
        </w:numPr>
        <w:spacing w:before="240"/>
        <w:ind w:left="720" w:hanging="720"/>
        <w:rPr>
          <w:b/>
          <w:bCs w:val="0"/>
          <w:u w:val="single"/>
          <w:lang w:val="en-CA"/>
        </w:rPr>
      </w:pPr>
      <w:r w:rsidRPr="00500CD6">
        <w:rPr>
          <w:b/>
          <w:bCs w:val="0"/>
          <w:u w:val="single"/>
          <w:lang w:val="en-CA"/>
        </w:rPr>
        <w:t>ADMINISTRATION OF THE HYPOTHECATED PROPERTY</w:t>
      </w:r>
    </w:p>
    <w:p w14:paraId="00A2A9F0" w14:textId="77777777" w:rsidR="00500CD6" w:rsidRDefault="00500CD6" w:rsidP="00500CD6">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7B5E1E32" w14:textId="77777777" w:rsidR="00500CD6" w:rsidRDefault="00500CD6" w:rsidP="00500CD6">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64B96557" w14:textId="77777777" w:rsidR="00500CD6" w:rsidRDefault="00500CD6" w:rsidP="00500CD6">
      <w:pPr>
        <w:pStyle w:val="micro1"/>
        <w:tabs>
          <w:tab w:val="clear" w:pos="360"/>
          <w:tab w:val="num" w:pos="720"/>
        </w:tabs>
      </w:pPr>
      <w:r>
        <w:rPr>
          <w:u w:val="single"/>
        </w:rPr>
        <w:t>No Obligation on the Lender’s Part</w:t>
      </w:r>
      <w:r>
        <w:t>.  Notwithstanding any provisions of law, if the Lender administers the Hypothecated Property,</w:t>
      </w:r>
    </w:p>
    <w:p w14:paraId="3771A5AE" w14:textId="77777777" w:rsidR="00500CD6" w:rsidRPr="00285A8D" w:rsidRDefault="00500CD6" w:rsidP="00500CD6">
      <w:pPr>
        <w:pStyle w:val="Basic2L2"/>
        <w:numPr>
          <w:ilvl w:val="1"/>
          <w:numId w:val="25"/>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collects;</w:t>
      </w:r>
    </w:p>
    <w:p w14:paraId="1DEDCD58" w14:textId="77777777" w:rsidR="00500CD6" w:rsidRPr="00EE6EA6" w:rsidRDefault="00500CD6" w:rsidP="00500CD6">
      <w:pPr>
        <w:pStyle w:val="Basic2L2"/>
        <w:numPr>
          <w:ilvl w:val="1"/>
          <w:numId w:val="25"/>
        </w:numPr>
        <w:tabs>
          <w:tab w:val="clear" w:pos="900"/>
          <w:tab w:val="clear" w:pos="1440"/>
          <w:tab w:val="num" w:pos="720"/>
        </w:tabs>
        <w:ind w:left="720"/>
        <w:rPr>
          <w:szCs w:val="24"/>
        </w:rPr>
      </w:pPr>
      <w:r w:rsidRPr="00EE6EA6">
        <w:rPr>
          <w:szCs w:val="24"/>
        </w:rPr>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46EB673C" w14:textId="77777777" w:rsidR="00500CD6" w:rsidRPr="00EE6EA6" w:rsidRDefault="00500CD6" w:rsidP="00500CD6">
      <w:pPr>
        <w:pStyle w:val="Basic2L2"/>
        <w:numPr>
          <w:ilvl w:val="1"/>
          <w:numId w:val="25"/>
        </w:numPr>
        <w:tabs>
          <w:tab w:val="clear" w:pos="900"/>
          <w:tab w:val="clear" w:pos="1440"/>
          <w:tab w:val="num" w:pos="720"/>
        </w:tabs>
        <w:ind w:left="720"/>
        <w:rPr>
          <w:szCs w:val="24"/>
        </w:rPr>
      </w:pPr>
      <w:r w:rsidRPr="00EE6EA6">
        <w:rPr>
          <w:szCs w:val="24"/>
        </w:rPr>
        <w:t>it is not obliged to make the Hypothecated Property productive or to maintain it in good operating condition.</w:t>
      </w:r>
    </w:p>
    <w:p w14:paraId="4FE44076" w14:textId="77777777" w:rsidR="00500CD6" w:rsidRDefault="00500CD6" w:rsidP="00500CD6">
      <w:pPr>
        <w:pStyle w:val="micro1"/>
        <w:tabs>
          <w:tab w:val="clear" w:pos="360"/>
          <w:tab w:val="num" w:pos="720"/>
        </w:tabs>
      </w:pPr>
      <w:r>
        <w:rPr>
          <w:u w:val="single"/>
        </w:rPr>
        <w:lastRenderedPageBreak/>
        <w:t>Collection of Rents</w:t>
      </w:r>
      <w:r>
        <w:t>.  If the Lender collects the rents and the other revenues produced by the Hypothecated Property by exercising the rights granted to it by this Contract:</w:t>
      </w:r>
    </w:p>
    <w:p w14:paraId="0289DCA4"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is not obliged to apply the rents or revenues collected to the payment of an amount which is not yet due under this Contract;</w:t>
      </w:r>
    </w:p>
    <w:p w14:paraId="7DE23706"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is not obliged to inform the Borrower of any irregularity in the payment of the rent or of the other revenues;</w:t>
      </w:r>
    </w:p>
    <w:p w14:paraId="6A65CAE7"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revenues;</w:t>
      </w:r>
    </w:p>
    <w:p w14:paraId="5E25FC13"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may grant a discharge for any rent or revenue which it collects; and</w:t>
      </w:r>
    </w:p>
    <w:p w14:paraId="72443DEA"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3F08321E"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38778955" w14:textId="77777777" w:rsidR="00500CD6" w:rsidRPr="00645DB5" w:rsidRDefault="00500CD6" w:rsidP="00500CD6">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5CDC52F3" w14:textId="77777777" w:rsidR="00500CD6" w:rsidRDefault="00500CD6" w:rsidP="00500CD6">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0B6722A6" w14:textId="77777777" w:rsidR="00500CD6" w:rsidRPr="00645DB5" w:rsidRDefault="00500CD6" w:rsidP="00500CD6">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pay </w:t>
      </w:r>
      <w:r>
        <w:t xml:space="preserve">the Lender </w:t>
      </w:r>
      <w:r w:rsidRPr="00645DB5">
        <w:t>these fees immediately, whether or not the assumption is approved</w:t>
      </w:r>
      <w:r>
        <w:t xml:space="preserve"> by the Lender</w:t>
      </w:r>
      <w:r w:rsidRPr="00645DB5">
        <w:t>.</w:t>
      </w:r>
    </w:p>
    <w:p w14:paraId="0EA90323" w14:textId="77777777" w:rsidR="00500CD6" w:rsidRPr="00645DB5" w:rsidRDefault="00500CD6" w:rsidP="00500CD6">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xml:space="preserve">, if: (i) </w:t>
      </w:r>
      <w:r>
        <w:t xml:space="preserve">the Lender </w:t>
      </w:r>
      <w:r w:rsidRPr="00645DB5">
        <w:t>give</w:t>
      </w:r>
      <w:r>
        <w:t>s</w:t>
      </w:r>
      <w:r w:rsidRPr="00645DB5">
        <w:t xml:space="preserve"> written approval to </w:t>
      </w:r>
      <w:r>
        <w:t xml:space="preserve">the Borrower </w:t>
      </w:r>
      <w:r w:rsidRPr="00645DB5">
        <w:t xml:space="preserve">to transfer 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w:t>
      </w:r>
      <w:r w:rsidRPr="00645DB5">
        <w:lastRenderedPageBreak/>
        <w:t xml:space="preserve">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23" w:name="_Toc348509582"/>
    </w:p>
    <w:p w14:paraId="04EA1E79" w14:textId="77777777" w:rsidR="00500CD6" w:rsidRDefault="00500CD6" w:rsidP="00500CD6">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249FC9BF" w14:textId="77777777" w:rsidR="00500CD6" w:rsidRPr="00645DB5" w:rsidRDefault="00500CD6" w:rsidP="00500CD6">
      <w:pPr>
        <w:pStyle w:val="micro1"/>
        <w:tabs>
          <w:tab w:val="clear" w:pos="360"/>
          <w:tab w:val="num" w:pos="720"/>
        </w:tabs>
      </w:pPr>
      <w:r>
        <w:rPr>
          <w:u w:val="single"/>
        </w:rPr>
        <w:t>New Agreement</w:t>
      </w:r>
      <w:r>
        <w:t>.  If the Lender makes a new agreement with another borrower or person, corporation or entity who is obligated to pay the Adjustable Rate Loan or any part of the Indebtedness, the Borrower will not be released from the Borrower’s obligations under this Contract, even if the Borrower does not sign or is not advised of such new agreement.</w:t>
      </w:r>
    </w:p>
    <w:bookmarkEnd w:id="23"/>
    <w:p w14:paraId="210B6A4C"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4DF9AB24" w14:textId="77777777" w:rsidR="00500CD6" w:rsidRPr="00EA517C" w:rsidRDefault="00500CD6" w:rsidP="00500CD6">
      <w:pPr>
        <w:pStyle w:val="micro1"/>
        <w:tabs>
          <w:tab w:val="clear" w:pos="360"/>
        </w:tabs>
      </w:pPr>
      <w:bookmarkStart w:id="24" w:name="_Ref520979919"/>
      <w:bookmarkStart w:id="25"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7E27737E" w14:textId="77777777" w:rsidR="00500CD6" w:rsidRPr="007A1F64" w:rsidRDefault="00500CD6" w:rsidP="00500CD6">
      <w:pPr>
        <w:pStyle w:val="BodyText"/>
        <w:rPr>
          <w:b/>
          <w:lang w:val="en-CA"/>
        </w:rPr>
      </w:pPr>
      <w:r>
        <w:rPr>
          <w:b/>
          <w:lang w:val="en-CA"/>
        </w:rPr>
        <w:t>The Lender</w:t>
      </w:r>
      <w:r w:rsidRPr="007A1F64">
        <w:rPr>
          <w:b/>
          <w:lang w:val="en-CA"/>
        </w:rPr>
        <w:t xml:space="preserve"> will not finance the purchase of a new property in situations where the Borrower has not yet sold the existing property.</w:t>
      </w:r>
    </w:p>
    <w:p w14:paraId="4A86ACCC" w14:textId="77777777" w:rsidR="00500CD6" w:rsidRPr="007A1F64" w:rsidRDefault="00500CD6" w:rsidP="00500CD6">
      <w:pPr>
        <w:pStyle w:val="BodyText"/>
        <w:rPr>
          <w:b/>
          <w:lang w:val="en-CA"/>
        </w:rPr>
      </w:pPr>
    </w:p>
    <w:p w14:paraId="2B9FEA0C" w14:textId="77777777" w:rsidR="00500CD6" w:rsidRPr="00EA517C" w:rsidRDefault="00500CD6" w:rsidP="00500CD6">
      <w:pPr>
        <w:pStyle w:val="micro1"/>
        <w:tabs>
          <w:tab w:val="clear" w:pos="360"/>
        </w:tabs>
      </w:pPr>
      <w:r w:rsidRPr="00E62F0B">
        <w:rPr>
          <w:u w:val="single"/>
        </w:rPr>
        <w:t>Conditions</w:t>
      </w:r>
      <w:r>
        <w:t>. In order for the Lender</w:t>
      </w:r>
      <w:r w:rsidRPr="00EA517C">
        <w:t xml:space="preserve"> to provide financing for the purchase of the new property, the following conditions must be met:</w:t>
      </w:r>
    </w:p>
    <w:p w14:paraId="30E2A354" w14:textId="77777777" w:rsidR="00500CD6" w:rsidRPr="00E62F0B" w:rsidRDefault="00500CD6" w:rsidP="00500CD6">
      <w:pPr>
        <w:pStyle w:val="1aL3"/>
        <w:numPr>
          <w:ilvl w:val="2"/>
          <w:numId w:val="40"/>
        </w:numPr>
        <w:tabs>
          <w:tab w:val="clear" w:pos="1440"/>
        </w:tabs>
        <w:ind w:left="720"/>
      </w:pPr>
      <w:r>
        <w:t>The Borrower must apply to the Lender</w:t>
      </w:r>
      <w:r w:rsidRPr="00E62F0B">
        <w:t xml:space="preserve"> in writing for financing of the new property.</w:t>
      </w:r>
    </w:p>
    <w:p w14:paraId="01A0A69C" w14:textId="77777777" w:rsidR="00500CD6" w:rsidRPr="00F43EE5" w:rsidRDefault="00500CD6" w:rsidP="00500CD6">
      <w:pPr>
        <w:pStyle w:val="1aL3"/>
        <w:numPr>
          <w:ilvl w:val="2"/>
          <w:numId w:val="40"/>
        </w:numPr>
        <w:tabs>
          <w:tab w:val="clear" w:pos="1440"/>
        </w:tabs>
        <w:ind w:left="720"/>
      </w:pPr>
      <w:r>
        <w:t>The sale of the</w:t>
      </w:r>
      <w:r w:rsidRPr="00F43EE5">
        <w:t xml:space="preserve"> original property must be to a bona fide arm</w:t>
      </w:r>
      <w:r>
        <w:t>’</w:t>
      </w:r>
      <w:r w:rsidRPr="00F43EE5">
        <w:t>s length purchaser.</w:t>
      </w:r>
    </w:p>
    <w:p w14:paraId="0B246107" w14:textId="77777777" w:rsidR="00500CD6" w:rsidRPr="00F43EE5" w:rsidRDefault="00500CD6" w:rsidP="00500CD6">
      <w:pPr>
        <w:pStyle w:val="1aL3"/>
        <w:numPr>
          <w:ilvl w:val="2"/>
          <w:numId w:val="40"/>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0DAAFF6C" w14:textId="77777777" w:rsidR="00500CD6" w:rsidRPr="00F43EE5" w:rsidRDefault="00500CD6" w:rsidP="00500CD6">
      <w:pPr>
        <w:pStyle w:val="1aL3"/>
        <w:numPr>
          <w:ilvl w:val="2"/>
          <w:numId w:val="40"/>
        </w:numPr>
        <w:tabs>
          <w:tab w:val="clear" w:pos="1440"/>
        </w:tabs>
        <w:ind w:left="720"/>
      </w:pPr>
      <w:r w:rsidRPr="00F43EE5">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t>
      </w:r>
      <w:r w:rsidRPr="00F43EE5">
        <w:lastRenderedPageBreak/>
        <w:t xml:space="preserve">within thirty </w:t>
      </w:r>
      <w:r>
        <w:t>(30) days of the prepayment,  the Lender</w:t>
      </w:r>
      <w:r w:rsidRPr="00F43EE5">
        <w:t xml:space="preserve"> will ref</w:t>
      </w:r>
      <w:r>
        <w:t>und the prepayment charge to the Borrower</w:t>
      </w:r>
      <w:r w:rsidRPr="00F43EE5">
        <w:t>.</w:t>
      </w:r>
    </w:p>
    <w:p w14:paraId="741581D9" w14:textId="77777777" w:rsidR="00500CD6" w:rsidRPr="00F43EE5" w:rsidRDefault="00500CD6" w:rsidP="00500CD6">
      <w:pPr>
        <w:pStyle w:val="1aL3"/>
        <w:numPr>
          <w:ilvl w:val="2"/>
          <w:numId w:val="40"/>
        </w:numPr>
        <w:tabs>
          <w:tab w:val="clear" w:pos="1440"/>
        </w:tabs>
        <w:ind w:left="720"/>
      </w:pPr>
      <w:r w:rsidRPr="00F43EE5">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78235F72" w14:textId="77777777" w:rsidR="00500CD6" w:rsidRPr="00F43EE5" w:rsidRDefault="00500CD6" w:rsidP="00500CD6">
      <w:pPr>
        <w:pStyle w:val="1aL3"/>
        <w:numPr>
          <w:ilvl w:val="2"/>
          <w:numId w:val="40"/>
        </w:numPr>
        <w:tabs>
          <w:tab w:val="clear" w:pos="1440"/>
        </w:tabs>
        <w:ind w:left="720"/>
      </w:pPr>
      <w:r>
        <w:t>The Lender’s loan</w:t>
      </w:r>
      <w:r w:rsidRPr="00F43EE5">
        <w:t xml:space="preserve"> approval criteria, policies, procedures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00119985" w14:textId="77777777" w:rsidR="00500CD6" w:rsidRPr="00F43EE5" w:rsidRDefault="00500CD6" w:rsidP="00500CD6">
      <w:pPr>
        <w:pStyle w:val="1aL3"/>
        <w:numPr>
          <w:ilvl w:val="2"/>
          <w:numId w:val="40"/>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3E3B3598" w14:textId="77777777" w:rsidR="00500CD6" w:rsidRPr="00F43EE5" w:rsidRDefault="00500CD6" w:rsidP="00500CD6">
      <w:pPr>
        <w:pStyle w:val="1aL3"/>
        <w:numPr>
          <w:ilvl w:val="2"/>
          <w:numId w:val="40"/>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0083DD7E" w14:textId="77777777" w:rsidR="00500CD6" w:rsidRPr="00EA517C" w:rsidRDefault="00500CD6" w:rsidP="00500CD6">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24"/>
    <w:bookmarkEnd w:id="25"/>
    <w:p w14:paraId="5DD4E0A5"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4ABB0AC9" w14:textId="77777777" w:rsidR="00500CD6" w:rsidRPr="00A72086" w:rsidRDefault="00500CD6" w:rsidP="00500CD6">
      <w:pPr>
        <w:pStyle w:val="micro1"/>
        <w:tabs>
          <w:tab w:val="clear" w:pos="360"/>
          <w:tab w:val="num" w:pos="720"/>
        </w:tabs>
        <w:ind w:firstLine="720"/>
        <w:rPr>
          <w:rFonts w:ascii="Times New" w:hAnsi="Times New"/>
        </w:rPr>
      </w:pPr>
      <w:r w:rsidRPr="00A72086">
        <w:rPr>
          <w:rFonts w:ascii="Times New" w:hAnsi="Times New"/>
          <w:u w:val="single"/>
        </w:rPr>
        <w:t>Covenants for a Condominium Unit</w:t>
      </w:r>
      <w:r w:rsidRPr="00A72086">
        <w:rPr>
          <w:rFonts w:ascii="Times New" w:hAnsi="Times New"/>
        </w:rPr>
        <w:t>.  The following provisions apply to any condominium unit that is part of the Hypothecated Property:</w:t>
      </w:r>
    </w:p>
    <w:p w14:paraId="04999518" w14:textId="77777777" w:rsidR="00500CD6" w:rsidRPr="006B2DD2"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by-laws and rules of the syndicate.  The Borrower will provide the Lender with proof of payment and compliance from time to time as the Lender </w:t>
      </w:r>
      <w:r>
        <w:rPr>
          <w:rFonts w:ascii="Times New" w:hAnsi="Times New"/>
        </w:rPr>
        <w:t>may request.</w:t>
      </w:r>
    </w:p>
    <w:p w14:paraId="12F9658E"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04B9B608"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t>Notices and Demands</w:t>
      </w:r>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copies of any notices, assessments, by-laws, rules and financial statements of the syndicate.</w:t>
      </w:r>
      <w:r>
        <w:rPr>
          <w:rFonts w:ascii="Times New" w:hAnsi="Times New"/>
        </w:rPr>
        <w:t xml:space="preserve">  The Borrower must ensure that the Lender receives these communications at least five (5) days </w:t>
      </w:r>
      <w:r>
        <w:rPr>
          <w:rFonts w:ascii="Times New" w:hAnsi="Times New"/>
        </w:rPr>
        <w:lastRenderedPageBreak/>
        <w:t>before any assessment or demand is payable or in the case of other communications, within five (5) days of the Borrower’s receipt.</w:t>
      </w:r>
    </w:p>
    <w:p w14:paraId="63890248"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1A2978E6"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(i)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440FC2E1" w14:textId="77777777" w:rsidR="00500CD6" w:rsidRDefault="00500CD6" w:rsidP="00500CD6">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whether or not it is due, including paying any prepayment charges that result.</w:t>
      </w:r>
    </w:p>
    <w:p w14:paraId="2BB41BD7" w14:textId="77777777" w:rsidR="00500CD6" w:rsidRDefault="00500CD6" w:rsidP="00500CD6">
      <w:pPr>
        <w:pStyle w:val="Basic2L1"/>
        <w:numPr>
          <w:ilvl w:val="0"/>
          <w:numId w:val="0"/>
        </w:numPr>
        <w:ind w:left="720"/>
      </w:pPr>
      <w:r>
        <w:t>The obligation to insure may be performed by the syndicate and the proceeds of insurance may be payable in accordance with the declaration of co-ownership and by-laws.</w:t>
      </w:r>
    </w:p>
    <w:p w14:paraId="379CC260" w14:textId="77777777" w:rsidR="00500CD6" w:rsidRDefault="00500CD6" w:rsidP="00500CD6">
      <w:pPr>
        <w:pStyle w:val="Basic2L1"/>
        <w:numPr>
          <w:ilvl w:val="0"/>
          <w:numId w:val="0"/>
        </w:numPr>
        <w:ind w:left="720"/>
      </w:pPr>
      <w:r>
        <w:t xml:space="preserve">The Borrower promises that, in the event of loss or damage, the Borrower will fully comply with the terms of all insurance policies </w:t>
      </w:r>
      <w:r>
        <w:lastRenderedPageBreak/>
        <w:t>and with the insurance provisions of the declaration of co-ownership and by-laws and that, as a member of the syndicate, the Borrower will insist that the syndicate comply with these terms.</w:t>
      </w:r>
    </w:p>
    <w:p w14:paraId="13D9AA5B" w14:textId="77777777" w:rsidR="00500CD6" w:rsidRPr="00814DEE" w:rsidRDefault="00500CD6" w:rsidP="00500CD6">
      <w:pPr>
        <w:pStyle w:val="Basic2L2"/>
        <w:numPr>
          <w:ilvl w:val="1"/>
          <w:numId w:val="21"/>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2069117E" w14:textId="77777777" w:rsidR="00500CD6" w:rsidRPr="00675D97" w:rsidRDefault="00500CD6" w:rsidP="00500CD6">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79D0DD98"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5CD213B7"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024B4B4B"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1D9440BC"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5B842086"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76E0964F"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lastRenderedPageBreak/>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20F3488A"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all of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3032A914" w14:textId="77777777" w:rsidR="00500CD6" w:rsidRPr="00675D97" w:rsidRDefault="00500CD6" w:rsidP="00500CD6">
      <w:pPr>
        <w:pStyle w:val="Basic2L2"/>
        <w:numPr>
          <w:ilvl w:val="1"/>
          <w:numId w:val="27"/>
        </w:numPr>
        <w:tabs>
          <w:tab w:val="clear" w:pos="900"/>
          <w:tab w:val="clear" w:pos="1440"/>
          <w:tab w:val="num" w:pos="720"/>
        </w:tabs>
        <w:ind w:left="720"/>
        <w:rPr>
          <w:bCs/>
        </w:rPr>
      </w:pPr>
      <w:r w:rsidRPr="00675D97">
        <w:rPr>
          <w:bCs/>
        </w:rPr>
        <w:t xml:space="preserve">Prior to commencing the improvement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228D4107" w14:textId="77777777" w:rsidR="00500CD6"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20047E70" w14:textId="77777777" w:rsidR="00500CD6" w:rsidRDefault="00500CD6" w:rsidP="00500CD6">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677360CF" w14:textId="77777777" w:rsidR="00500CD6" w:rsidRPr="00FC47C1" w:rsidRDefault="00500CD6" w:rsidP="00500CD6">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5055C209"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0501AF23"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regulation and order that affects the condition, repair, use or occupation of the </w:t>
      </w:r>
      <w:r>
        <w:rPr>
          <w:bCs/>
        </w:rPr>
        <w:t xml:space="preserve">Hypothecated </w:t>
      </w:r>
      <w:r w:rsidRPr="00FC47C1">
        <w:rPr>
          <w:bCs/>
        </w:rPr>
        <w:t>Property.</w:t>
      </w:r>
    </w:p>
    <w:p w14:paraId="2CA8795A" w14:textId="77777777" w:rsidR="00500CD6" w:rsidRPr="00FC47C1" w:rsidRDefault="00500CD6" w:rsidP="00500CD6">
      <w:pPr>
        <w:pStyle w:val="Basic2L2"/>
        <w:numPr>
          <w:ilvl w:val="1"/>
          <w:numId w:val="28"/>
        </w:numPr>
        <w:tabs>
          <w:tab w:val="clear" w:pos="900"/>
          <w:tab w:val="clear" w:pos="1440"/>
          <w:tab w:val="num" w:pos="720"/>
        </w:tabs>
        <w:ind w:left="720"/>
        <w:rPr>
          <w:bCs/>
        </w:rPr>
      </w:pPr>
      <w:r w:rsidRPr="00FC47C1">
        <w:rPr>
          <w:bCs/>
        </w:rPr>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56444EE8"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lastRenderedPageBreak/>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1593F2A0" w14:textId="77777777" w:rsidR="00500CD6" w:rsidRDefault="00500CD6" w:rsidP="00500CD6">
      <w:pPr>
        <w:pStyle w:val="Basic2L2"/>
        <w:numPr>
          <w:ilvl w:val="1"/>
          <w:numId w:val="28"/>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67CF9D85" w14:textId="77777777" w:rsidR="00500CD6" w:rsidRPr="008E281A" w:rsidRDefault="00500CD6" w:rsidP="00500CD6">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22DAD667" w14:textId="77777777" w:rsidR="00500CD6" w:rsidRPr="008E281A" w:rsidRDefault="00500CD6" w:rsidP="00500CD6">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additions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405FF427" w14:textId="77777777" w:rsidR="00500CD6" w:rsidRPr="00284A30" w:rsidRDefault="00500CD6" w:rsidP="00500CD6">
      <w:pPr>
        <w:pStyle w:val="Basic2L2"/>
        <w:numPr>
          <w:ilvl w:val="1"/>
          <w:numId w:val="29"/>
        </w:numPr>
        <w:tabs>
          <w:tab w:val="clear" w:pos="900"/>
          <w:tab w:val="clear" w:pos="1440"/>
          <w:tab w:val="num" w:pos="720"/>
        </w:tabs>
        <w:ind w:left="720"/>
        <w:rPr>
          <w:bCs/>
        </w:rPr>
      </w:pPr>
      <w:r w:rsidRPr="00284A30">
        <w:rPr>
          <w:bCs/>
        </w:rPr>
        <w:t>The Alterations must be completed as quickly as is reason</w:t>
      </w:r>
      <w:r>
        <w:rPr>
          <w:bCs/>
        </w:rPr>
        <w:t>ably possible.</w:t>
      </w:r>
    </w:p>
    <w:p w14:paraId="3C2641A1" w14:textId="77777777" w:rsidR="00500CD6" w:rsidRPr="00284A30" w:rsidRDefault="00500CD6" w:rsidP="00500CD6">
      <w:pPr>
        <w:pStyle w:val="Basic2L2"/>
        <w:numPr>
          <w:ilvl w:val="1"/>
          <w:numId w:val="29"/>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22B07F94"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681B0C2F"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Borrower </w:t>
      </w:r>
      <w:r w:rsidRPr="00284A30">
        <w:rPr>
          <w:bCs/>
        </w:rPr>
        <w:t>must retain all required holdbacks.</w:t>
      </w:r>
    </w:p>
    <w:p w14:paraId="70AF427C"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r w:rsidRPr="00284A30">
        <w:rPr>
          <w:bCs/>
        </w:rPr>
        <w:t xml:space="preserve">all of </w:t>
      </w:r>
      <w:r>
        <w:rPr>
          <w:bCs/>
        </w:rPr>
        <w:t xml:space="preserve">the Lender’s </w:t>
      </w:r>
      <w:r w:rsidRPr="00284A30">
        <w:rPr>
          <w:bCs/>
        </w:rPr>
        <w:t>charges, costs and expenses related to obtaining it.</w:t>
      </w:r>
    </w:p>
    <w:p w14:paraId="0E967FF8" w14:textId="77777777" w:rsidR="00500CD6" w:rsidRPr="00C14BAA" w:rsidRDefault="00500CD6" w:rsidP="00500CD6">
      <w:pPr>
        <w:keepNext/>
        <w:spacing w:before="240" w:after="240"/>
        <w:jc w:val="both"/>
        <w:rPr>
          <w:rFonts w:ascii="Times New" w:hAnsi="Times New"/>
          <w:b/>
          <w:bCs/>
          <w:lang w:val="en-CA"/>
        </w:rPr>
      </w:pPr>
      <w:r>
        <w:rPr>
          <w:rFonts w:ascii="Times New" w:hAnsi="Times New"/>
          <w:b/>
          <w:bCs/>
          <w:u w:val="single"/>
          <w:lang w:val="en-CA"/>
        </w:rPr>
        <w:lastRenderedPageBreak/>
        <w:t>MATTERS RELATING TO INSURANCE FOR THE HYPOTHECATED PROPERTY</w:t>
      </w:r>
      <w:r>
        <w:rPr>
          <w:rFonts w:ascii="Times New" w:hAnsi="Times New"/>
          <w:b/>
          <w:bCs/>
          <w:lang w:val="en-CA"/>
        </w:rPr>
        <w:t xml:space="preserve"> </w:t>
      </w:r>
    </w:p>
    <w:p w14:paraId="3EB7F661" w14:textId="77777777" w:rsidR="00500CD6" w:rsidRDefault="00500CD6" w:rsidP="00500CD6">
      <w:pPr>
        <w:pStyle w:val="micro1"/>
        <w:tabs>
          <w:tab w:val="clear" w:pos="360"/>
          <w:tab w:val="num" w:pos="720"/>
        </w:tabs>
        <w:rPr>
          <w:rFonts w:ascii="Times New" w:hAnsi="Times New"/>
        </w:rPr>
      </w:pPr>
      <w:bookmarkStart w:id="26"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6"/>
    </w:p>
    <w:p w14:paraId="3273C44D" w14:textId="77777777" w:rsidR="00500CD6" w:rsidRPr="00F47C69" w:rsidRDefault="00500CD6" w:rsidP="00500CD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fixtures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keep this insurance coverage in place at all times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risks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1E3E8861"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6002B2E0" w14:textId="77777777" w:rsidR="00500CD6" w:rsidRDefault="00500CD6" w:rsidP="00500CD6">
      <w:pPr>
        <w:pStyle w:val="Basic2L2"/>
        <w:tabs>
          <w:tab w:val="clear" w:pos="900"/>
          <w:tab w:val="clear" w:pos="1440"/>
        </w:tabs>
        <w:ind w:left="720"/>
      </w:pPr>
      <w:r>
        <w:t>The Borrower</w:t>
      </w:r>
      <w:r w:rsidRPr="00D42B83">
        <w:t xml:space="preserve"> must comply with all of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629519B5" w14:textId="77777777" w:rsidR="00500CD6" w:rsidRPr="00F47C69" w:rsidRDefault="00500CD6" w:rsidP="00500CD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72</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0D0828E5"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lastRenderedPageBreak/>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0D15A180"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11E169D8" w14:textId="77777777" w:rsidR="00500CD6" w:rsidRDefault="00500CD6" w:rsidP="00500CD6">
      <w:pPr>
        <w:pStyle w:val="Basic2L2"/>
        <w:numPr>
          <w:ilvl w:val="1"/>
          <w:numId w:val="30"/>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all of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0FA63BBE" w14:textId="77777777" w:rsidR="00500CD6" w:rsidRPr="00065711" w:rsidRDefault="00500CD6" w:rsidP="00500CD6">
      <w:pPr>
        <w:pStyle w:val="Basic2L2"/>
        <w:numPr>
          <w:ilvl w:val="1"/>
          <w:numId w:val="30"/>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774EAB4E"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200ED3E3" w14:textId="77777777" w:rsidR="00500CD6" w:rsidRDefault="00500CD6" w:rsidP="00500CD6">
      <w:pPr>
        <w:pStyle w:val="micro1"/>
        <w:tabs>
          <w:tab w:val="clear" w:pos="360"/>
          <w:tab w:val="num" w:pos="720"/>
        </w:tabs>
        <w:rPr>
          <w:rFonts w:ascii="Times New" w:hAnsi="Times New"/>
        </w:rPr>
      </w:pPr>
      <w:bookmarkStart w:id="27" w:name="_Ref107826556"/>
      <w:bookmarkStart w:id="28" w:name="_Ref467670737"/>
      <w:r w:rsidRPr="00326305">
        <w:rPr>
          <w:rFonts w:ascii="Times New" w:hAnsi="Times New"/>
          <w:u w:val="single"/>
        </w:rPr>
        <w:t>Payment of Taxes</w:t>
      </w:r>
      <w:bookmarkEnd w:id="27"/>
      <w:r>
        <w:rPr>
          <w:rFonts w:ascii="Times New" w:hAnsi="Times New"/>
        </w:rPr>
        <w:t>.  The Borrower undertakes to comply with the following provisions in respect of Taxes payable in relation to the Hypothecated Property:</w:t>
      </w:r>
      <w:bookmarkEnd w:id="28"/>
    </w:p>
    <w:p w14:paraId="73E36B60" w14:textId="77777777" w:rsidR="00500CD6" w:rsidRPr="005F48E8" w:rsidRDefault="00500CD6" w:rsidP="00500CD6">
      <w:pPr>
        <w:pStyle w:val="Basic2L2"/>
        <w:numPr>
          <w:ilvl w:val="1"/>
          <w:numId w:val="31"/>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w:t>
      </w:r>
      <w:r w:rsidRPr="005F48E8">
        <w:rPr>
          <w:bCs/>
        </w:rPr>
        <w:lastRenderedPageBreak/>
        <w:t xml:space="preserve">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with regard to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769B3FC0" w14:textId="77777777" w:rsidR="00500CD6" w:rsidRPr="005F48E8" w:rsidRDefault="00500CD6" w:rsidP="00500CD6">
      <w:pPr>
        <w:pStyle w:val="Basic2L2"/>
        <w:numPr>
          <w:ilvl w:val="1"/>
          <w:numId w:val="31"/>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3CE9AEF2" w14:textId="77777777" w:rsidR="00500CD6" w:rsidRPr="005F48E8" w:rsidRDefault="00500CD6" w:rsidP="00500CD6">
      <w:pPr>
        <w:pStyle w:val="Basic2L2"/>
        <w:numPr>
          <w:ilvl w:val="1"/>
          <w:numId w:val="31"/>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6BE9600A" w14:textId="77777777" w:rsidR="00500CD6" w:rsidRPr="006E3A37" w:rsidRDefault="00500CD6" w:rsidP="00500CD6">
      <w:pPr>
        <w:pStyle w:val="Basic2L3"/>
        <w:tabs>
          <w:tab w:val="clear" w:pos="2160"/>
        </w:tabs>
        <w:ind w:left="720" w:firstLine="0"/>
      </w:pPr>
      <w:r>
        <w:t>The Borrower will pay the instalment on account of Taxes on each regular payment date for the Adjustable Rate Loan</w:t>
      </w:r>
      <w:r w:rsidRPr="006E3A37">
        <w:t>.</w:t>
      </w:r>
    </w:p>
    <w:p w14:paraId="73164F93" w14:textId="77777777" w:rsidR="00500CD6" w:rsidRDefault="00500CD6" w:rsidP="00500CD6">
      <w:pPr>
        <w:pStyle w:val="Basic2L3"/>
        <w:tabs>
          <w:tab w:val="clear" w:pos="216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39F7A2A1" w14:textId="77777777" w:rsidR="00500CD6" w:rsidRDefault="00500CD6" w:rsidP="00500CD6">
      <w:pPr>
        <w:pStyle w:val="Basic2L3"/>
        <w:tabs>
          <w:tab w:val="clear" w:pos="216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6C26C770" w14:textId="77777777" w:rsidR="00500CD6" w:rsidRDefault="00500CD6" w:rsidP="00500CD6">
      <w:pPr>
        <w:pStyle w:val="Basic2L3"/>
        <w:tabs>
          <w:tab w:val="clear" w:pos="2160"/>
        </w:tabs>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26BE026F" w14:textId="77777777" w:rsidR="00500CD6" w:rsidRDefault="00500CD6" w:rsidP="00500CD6">
      <w:pPr>
        <w:pStyle w:val="Basic2L3"/>
        <w:tabs>
          <w:tab w:val="clear" w:pos="216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627021C8" w14:textId="77777777" w:rsidR="00500CD6" w:rsidRDefault="00500CD6" w:rsidP="00500CD6">
      <w:pPr>
        <w:pStyle w:val="Basic2L3"/>
        <w:tabs>
          <w:tab w:val="clear" w:pos="2160"/>
        </w:tabs>
        <w:ind w:left="720" w:firstLine="0"/>
      </w:pPr>
      <w:r>
        <w:t xml:space="preserve">If the Borrower does not meet any one or more of </w:t>
      </w:r>
      <w:r>
        <w:rPr>
          <w:bCs/>
        </w:rPr>
        <w:t>the Borrower’s</w:t>
      </w:r>
      <w:r>
        <w:t xml:space="preserve"> obligations under this Contract, the Lender may apply </w:t>
      </w:r>
      <w:r>
        <w:lastRenderedPageBreak/>
        <w:t>any money that it has received for Taxes to any part of the Indebtedness.</w:t>
      </w:r>
    </w:p>
    <w:p w14:paraId="02CCDE1C" w14:textId="77777777" w:rsidR="00500CD6" w:rsidRDefault="00500CD6" w:rsidP="00500CD6">
      <w:pPr>
        <w:pStyle w:val="Basic2L3"/>
        <w:tabs>
          <w:tab w:val="clear" w:pos="216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08719398" w14:textId="77777777" w:rsidR="00500CD6" w:rsidRPr="005F48E8" w:rsidRDefault="00500CD6" w:rsidP="00500CD6">
      <w:pPr>
        <w:pStyle w:val="Basic2L2"/>
        <w:numPr>
          <w:ilvl w:val="1"/>
          <w:numId w:val="31"/>
        </w:numPr>
        <w:tabs>
          <w:tab w:val="clear" w:pos="900"/>
          <w:tab w:val="clear" w:pos="1440"/>
          <w:tab w:val="num" w:pos="720"/>
        </w:tabs>
        <w:ind w:left="720"/>
        <w:rPr>
          <w:bCs/>
        </w:rPr>
      </w:pPr>
      <w:r w:rsidRPr="005F48E8">
        <w:rPr>
          <w:bCs/>
        </w:rPr>
        <w:t xml:space="preserve">In the event that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73</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0837E346"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6316AF9D" w14:textId="77777777" w:rsidR="00500CD6" w:rsidRDefault="00500CD6" w:rsidP="00500CD6">
      <w:pPr>
        <w:pStyle w:val="micro1"/>
        <w:tabs>
          <w:tab w:val="clear" w:pos="360"/>
          <w:tab w:val="num" w:pos="720"/>
        </w:tabs>
        <w:rPr>
          <w:rFonts w:ascii="Times New" w:hAnsi="Times New"/>
        </w:rPr>
      </w:pPr>
      <w:bookmarkStart w:id="29"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9"/>
    </w:p>
    <w:p w14:paraId="785BF7A5"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7B38778A"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 xml:space="preserve">Property it, and the operation of such a tank, is in full compliance with all laws, </w:t>
      </w:r>
      <w:r w:rsidRPr="00A26918">
        <w:rPr>
          <w:bCs/>
        </w:rPr>
        <w:lastRenderedPageBreak/>
        <w:t>regulations, by-laws, orders and other legally binding requirements relating to underground and aboveground storage tanks, the protection of the environment, hazardous materials or public health and safety.</w:t>
      </w:r>
    </w:p>
    <w:p w14:paraId="404EDA0D"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laws or which would negatively alter the value of the </w:t>
      </w:r>
      <w:r>
        <w:rPr>
          <w:bCs/>
        </w:rPr>
        <w:t xml:space="preserve">Hypothecated </w:t>
      </w:r>
      <w:r w:rsidRPr="00A26918">
        <w:rPr>
          <w:bCs/>
        </w:rPr>
        <w:t>Property.</w:t>
      </w:r>
    </w:p>
    <w:p w14:paraId="2C0FF45F"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7B1EBD92"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all of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655B7ACE"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 xml:space="preserve">the Lender </w:t>
      </w:r>
      <w:r w:rsidRPr="00A26918">
        <w:rPr>
          <w:bCs/>
        </w:rPr>
        <w:t xml:space="preserve">may require </w:t>
      </w:r>
      <w:r>
        <w:rPr>
          <w:bCs/>
        </w:rPr>
        <w:t xml:space="preserve">the Borrower </w:t>
      </w:r>
      <w:r w:rsidRPr="00A26918">
        <w:rPr>
          <w:bCs/>
        </w:rPr>
        <w:t xml:space="preserve">to immediately carry out all work required to remove such hazardous materials, illegal substances or other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is completed. This confirmation must be in a form acceptable to </w:t>
      </w:r>
      <w:r>
        <w:rPr>
          <w:bCs/>
        </w:rPr>
        <w:t xml:space="preserve">the </w:t>
      </w:r>
      <w:r>
        <w:rPr>
          <w:bCs/>
        </w:rPr>
        <w:lastRenderedPageBreak/>
        <w:t>Lender</w:t>
      </w:r>
      <w:r w:rsidRPr="00A26918">
        <w:rPr>
          <w:bCs/>
        </w:rPr>
        <w:t xml:space="preserve">. </w:t>
      </w:r>
      <w:r>
        <w:rPr>
          <w:bCs/>
        </w:rPr>
        <w:t xml:space="preserve">The Borrower is </w:t>
      </w:r>
      <w:r w:rsidRPr="00A26918">
        <w:rPr>
          <w:bCs/>
        </w:rPr>
        <w:t>responsible for all of the costs associated with this work, including providing evidence that the work has been completed.</w:t>
      </w:r>
    </w:p>
    <w:p w14:paraId="018318EA"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all of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1D5F87F3"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 xml:space="preserve">Property which are found on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w:t>
      </w:r>
    </w:p>
    <w:p w14:paraId="74EF3EEE" w14:textId="77777777" w:rsidR="00500CD6" w:rsidRPr="00787491" w:rsidRDefault="00500CD6" w:rsidP="00500CD6">
      <w:pPr>
        <w:pStyle w:val="micro1"/>
        <w:tabs>
          <w:tab w:val="clear" w:pos="360"/>
          <w:tab w:val="num" w:pos="720"/>
        </w:tabs>
        <w:rPr>
          <w:rFonts w:ascii="Times New" w:hAnsi="Times New"/>
          <w:u w:val="single"/>
        </w:rPr>
      </w:pPr>
      <w:bookmarkStart w:id="30"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30"/>
    </w:p>
    <w:p w14:paraId="194E2B02" w14:textId="77777777" w:rsidR="00500CD6" w:rsidRPr="00787491" w:rsidRDefault="00500CD6" w:rsidP="00500CD6">
      <w:pPr>
        <w:pStyle w:val="Basic2L2"/>
        <w:numPr>
          <w:ilvl w:val="1"/>
          <w:numId w:val="33"/>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66D4B53B" w14:textId="77777777" w:rsidR="00500CD6" w:rsidRPr="00787491" w:rsidRDefault="00500CD6" w:rsidP="00500CD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its </w:t>
      </w:r>
      <w:r w:rsidRPr="00787491">
        <w:rPr>
          <w:bCs/>
        </w:rPr>
        <w:t xml:space="preserve">consider necessary. </w:t>
      </w:r>
      <w:r>
        <w:rPr>
          <w:bCs/>
        </w:rPr>
        <w:t xml:space="preserve">The Borrower is </w:t>
      </w:r>
      <w:r w:rsidRPr="00787491">
        <w:rPr>
          <w:bCs/>
        </w:rPr>
        <w:t xml:space="preserve">responsible for the costs of any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0939798B" w14:textId="77777777" w:rsidR="00500CD6" w:rsidRPr="00787491" w:rsidRDefault="00500CD6" w:rsidP="00500CD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75</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management or control of the </w:t>
      </w:r>
      <w:r>
        <w:rPr>
          <w:bCs/>
        </w:rPr>
        <w:t xml:space="preserve">Hypothecated </w:t>
      </w:r>
      <w:r w:rsidRPr="00787491">
        <w:rPr>
          <w:bCs/>
        </w:rPr>
        <w:t>Property.</w:t>
      </w:r>
    </w:p>
    <w:p w14:paraId="7CF88C8E" w14:textId="77777777" w:rsidR="00500CD6" w:rsidRPr="0024389F" w:rsidRDefault="00500CD6" w:rsidP="00500CD6">
      <w:pPr>
        <w:pStyle w:val="micro1"/>
        <w:tabs>
          <w:tab w:val="clear" w:pos="360"/>
          <w:tab w:val="num" w:pos="720"/>
        </w:tabs>
        <w:rPr>
          <w:rFonts w:ascii="Times New" w:hAnsi="Times New"/>
        </w:rPr>
      </w:pPr>
      <w:r w:rsidRPr="0024389F">
        <w:rPr>
          <w:rFonts w:ascii="Times New" w:hAnsi="Times New"/>
          <w:u w:val="single"/>
        </w:rPr>
        <w:lastRenderedPageBreak/>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Property is or will be used for the cultivation, processing or manufacture of marijuana or other hazardous, ill</w:t>
      </w:r>
      <w:r>
        <w:rPr>
          <w:rFonts w:ascii="Times New" w:hAnsi="Times New"/>
        </w:rPr>
        <w:t>egal or controlled substances.</w:t>
      </w:r>
    </w:p>
    <w:p w14:paraId="6635133A" w14:textId="77777777" w:rsidR="00500CD6" w:rsidRDefault="00500CD6" w:rsidP="00500CD6">
      <w:pPr>
        <w:keepNext/>
        <w:spacing w:before="240" w:after="240"/>
        <w:jc w:val="both"/>
        <w:rPr>
          <w:b/>
          <w:bCs/>
          <w:u w:val="single"/>
          <w:lang w:val="en-CA"/>
        </w:rPr>
      </w:pPr>
      <w:r>
        <w:rPr>
          <w:b/>
          <w:bCs/>
          <w:u w:val="single"/>
          <w:lang w:val="en-CA"/>
        </w:rPr>
        <w:t>FEES, COSTS AND EXPENSES</w:t>
      </w:r>
    </w:p>
    <w:p w14:paraId="1D2F8ACA" w14:textId="77777777" w:rsidR="00500CD6" w:rsidRDefault="00500CD6" w:rsidP="00500CD6">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43EC1E61"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54565584"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agents or solicitors or any other interested person;</w:t>
      </w:r>
    </w:p>
    <w:p w14:paraId="0F1B8079"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loan account systems and periodically for processing, maintaining and upgrading systems, software licensing, document management and data storage and retention and related customer service;</w:t>
      </w:r>
    </w:p>
    <w:p w14:paraId="2D1C5B6E"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to assume, transfer or assign </w:t>
      </w:r>
      <w:r>
        <w:rPr>
          <w:bCs/>
        </w:rPr>
        <w:t xml:space="preserve">this Contract and the hypothecs created therein </w:t>
      </w:r>
      <w:r w:rsidRPr="006A5EE7">
        <w:rPr>
          <w:bCs/>
        </w:rPr>
        <w:t xml:space="preserve">or </w:t>
      </w:r>
      <w:r>
        <w:rPr>
          <w:bCs/>
        </w:rPr>
        <w:t xml:space="preserve">the Lender’s </w:t>
      </w:r>
      <w:r w:rsidRPr="006A5EE7">
        <w:rPr>
          <w:bCs/>
        </w:rPr>
        <w:t>approval or consent for any other matter required by th</w:t>
      </w:r>
      <w:r>
        <w:rPr>
          <w:bCs/>
        </w:rPr>
        <w:t xml:space="preserve">is Contract </w:t>
      </w:r>
      <w:r w:rsidRPr="006A5EE7">
        <w:rPr>
          <w:bCs/>
        </w:rPr>
        <w:t>whether or not approval or consent is provided or the matter is completed;</w:t>
      </w:r>
    </w:p>
    <w:p w14:paraId="33EC4AA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completed; </w:t>
      </w:r>
    </w:p>
    <w:p w14:paraId="0AF8AB48"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request; </w:t>
      </w:r>
    </w:p>
    <w:p w14:paraId="00CFAEFE"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w:t>
      </w:r>
      <w:r w:rsidRPr="006A5EE7">
        <w:rPr>
          <w:bCs/>
        </w:rPr>
        <w:lastRenderedPageBreak/>
        <w:t xml:space="preserve">claims and otherwise attending to any circumstances resulting from non-compliance with </w:t>
      </w:r>
      <w:r>
        <w:rPr>
          <w:bCs/>
        </w:rPr>
        <w:t>insurance requirements under this</w:t>
      </w:r>
      <w:r w:rsidRPr="006A5EE7">
        <w:rPr>
          <w:bCs/>
        </w:rPr>
        <w:t xml:space="preserve"> </w:t>
      </w:r>
      <w:r>
        <w:rPr>
          <w:bCs/>
        </w:rPr>
        <w:t>Contract</w:t>
      </w:r>
      <w:r w:rsidRPr="006A5EE7">
        <w:rPr>
          <w:bCs/>
        </w:rPr>
        <w:t>;</w:t>
      </w:r>
    </w:p>
    <w:p w14:paraId="3A7904D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file or an amortization schedule, a payment history, tax account history, audit verification and other services of a clerical nature including retrieval, copying, transmissions and other charges;</w:t>
      </w:r>
    </w:p>
    <w:p w14:paraId="4FBB7948"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investigating the status of Tax payments and administering Tax payments;</w:t>
      </w:r>
    </w:p>
    <w:p w14:paraId="6628A7E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administering the account for collection and payment of Taxes;</w:t>
      </w:r>
    </w:p>
    <w:p w14:paraId="40BE4693"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or issuing or receiving any notice or information, security status or acknowledgement request and conducting any required searches;</w:t>
      </w:r>
    </w:p>
    <w:p w14:paraId="5EA64054"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registering electronically or otherwise or executing and delivering any discharge </w:t>
      </w:r>
      <w:r w:rsidRPr="00CE7022">
        <w:rPr>
          <w:bCs/>
          <w:lang w:val="en-GB"/>
        </w:rPr>
        <w:t xml:space="preserve">or assignment </w:t>
      </w:r>
      <w:r w:rsidRPr="006A5EE7">
        <w:rPr>
          <w:bCs/>
        </w:rPr>
        <w:t xml:space="preserve">of the </w:t>
      </w:r>
      <w:r>
        <w:rPr>
          <w:bCs/>
        </w:rPr>
        <w:t xml:space="preserve">hypothecs created under this Contract </w:t>
      </w:r>
      <w:r w:rsidRPr="006A5EE7">
        <w:rPr>
          <w:bCs/>
        </w:rPr>
        <w:t xml:space="preserve">(notwithstanding that the discharge </w:t>
      </w:r>
      <w:r w:rsidRPr="00CE7022">
        <w:rPr>
          <w:bCs/>
          <w:lang w:val="en-GB"/>
        </w:rPr>
        <w:t xml:space="preserve">or assignment </w:t>
      </w:r>
      <w:r w:rsidRPr="006A5EE7">
        <w:rPr>
          <w:bCs/>
        </w:rPr>
        <w:t xml:space="preserve">may have been prepared by </w:t>
      </w:r>
      <w:r>
        <w:rPr>
          <w:bCs/>
        </w:rPr>
        <w:t xml:space="preserve">the Borrower </w:t>
      </w:r>
      <w:r w:rsidRPr="006A5EE7">
        <w:rPr>
          <w:bCs/>
        </w:rPr>
        <w:t>or other person on behalf</w:t>
      </w:r>
      <w:r>
        <w:rPr>
          <w:bCs/>
        </w:rPr>
        <w:t xml:space="preserve"> of the Borrower</w:t>
      </w:r>
      <w:r w:rsidRPr="006A5EE7">
        <w:rPr>
          <w:bCs/>
        </w:rPr>
        <w:t>);</w:t>
      </w:r>
    </w:p>
    <w:p w14:paraId="2AFEC8EF"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0B6F3A51"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451CDF76" w14:textId="77777777" w:rsidR="00500CD6" w:rsidRPr="006A5EE7" w:rsidRDefault="00500CD6" w:rsidP="00500CD6">
      <w:pPr>
        <w:pStyle w:val="micro1"/>
        <w:numPr>
          <w:ilvl w:val="0"/>
          <w:numId w:val="0"/>
        </w:numPr>
        <w:ind w:firstLine="720"/>
        <w:rPr>
          <w:bCs w:val="0"/>
          <w:spacing w:val="0"/>
          <w:lang w:eastAsia="en-US"/>
        </w:rPr>
      </w:pPr>
      <w:r>
        <w:rPr>
          <w:bCs w:val="0"/>
          <w:spacing w:val="0"/>
          <w:lang w:eastAsia="en-US"/>
        </w:rPr>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disclosed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7FB587E2" w14:textId="77777777" w:rsidR="00500CD6" w:rsidRDefault="00500CD6" w:rsidP="00500CD6">
      <w:pPr>
        <w:pStyle w:val="micro1"/>
        <w:tabs>
          <w:tab w:val="clear" w:pos="360"/>
          <w:tab w:val="num" w:pos="720"/>
        </w:tabs>
      </w:pPr>
      <w:r w:rsidRPr="00326305">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722AD705" w14:textId="77777777" w:rsidR="00500CD6" w:rsidRDefault="00500CD6" w:rsidP="00500CD6">
      <w:pPr>
        <w:pStyle w:val="Basic2L2"/>
        <w:numPr>
          <w:ilvl w:val="1"/>
          <w:numId w:val="22"/>
        </w:numPr>
        <w:tabs>
          <w:tab w:val="clear" w:pos="900"/>
          <w:tab w:val="clear" w:pos="1440"/>
          <w:tab w:val="num" w:pos="720"/>
        </w:tabs>
        <w:ind w:left="720"/>
      </w:pPr>
      <w:r>
        <w:lastRenderedPageBreak/>
        <w:t>the making of the Loan secured by this Contract and each amendment, extension or renewal thereof including preparation, execution and registration of this Contract and any other security, instrument and documents;</w:t>
      </w:r>
    </w:p>
    <w:p w14:paraId="7087C6A3" w14:textId="77777777" w:rsidR="00500CD6" w:rsidRDefault="00500CD6" w:rsidP="00500CD6">
      <w:pPr>
        <w:pStyle w:val="Basic2L2"/>
        <w:numPr>
          <w:ilvl w:val="1"/>
          <w:numId w:val="22"/>
        </w:numPr>
        <w:tabs>
          <w:tab w:val="clear" w:pos="900"/>
          <w:tab w:val="clear" w:pos="1440"/>
          <w:tab w:val="num" w:pos="720"/>
        </w:tabs>
        <w:ind w:left="720"/>
      </w:pPr>
      <w:r>
        <w:t>collecting payments under and enforcing and realizing the hypothecs stipulated herein;</w:t>
      </w:r>
    </w:p>
    <w:p w14:paraId="23DC43BE" w14:textId="77777777" w:rsidR="00500CD6" w:rsidRDefault="00500CD6" w:rsidP="00500CD6">
      <w:pPr>
        <w:pStyle w:val="Basic2L2"/>
        <w:numPr>
          <w:ilvl w:val="1"/>
          <w:numId w:val="22"/>
        </w:numPr>
        <w:tabs>
          <w:tab w:val="clear" w:pos="900"/>
          <w:tab w:val="clear" w:pos="1440"/>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541F927C" w14:textId="77777777" w:rsidR="00500CD6" w:rsidRDefault="00500CD6" w:rsidP="00500CD6">
      <w:pPr>
        <w:pStyle w:val="Basic2L2"/>
        <w:numPr>
          <w:ilvl w:val="1"/>
          <w:numId w:val="22"/>
        </w:numPr>
        <w:tabs>
          <w:tab w:val="clear" w:pos="900"/>
          <w:tab w:val="clear" w:pos="1440"/>
          <w:tab w:val="num" w:pos="720"/>
        </w:tabs>
        <w:ind w:left="720"/>
      </w:pPr>
      <w:r>
        <w:t>performing or complying with any of the Indebtedness including, without restriction, those relating to insurance, condominium, repair and construction, leases, taxes,  prior encumbrances and environmental matters.</w:t>
      </w:r>
    </w:p>
    <w:p w14:paraId="5A437D4E" w14:textId="77777777" w:rsidR="00500CD6" w:rsidRDefault="00500CD6" w:rsidP="00500CD6">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6A2B0681" w14:textId="77777777" w:rsidR="00500CD6" w:rsidRDefault="00500CD6" w:rsidP="00500CD6">
      <w:pPr>
        <w:pStyle w:val="micro1"/>
        <w:tabs>
          <w:tab w:val="clear" w:pos="360"/>
          <w:tab w:val="num" w:pos="720"/>
        </w:tabs>
      </w:pPr>
      <w:r w:rsidRPr="00326305">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0FA575A8" w14:textId="77777777" w:rsidR="00500CD6" w:rsidRDefault="00500CD6" w:rsidP="00500CD6">
      <w:pPr>
        <w:keepNext/>
        <w:spacing w:before="240" w:after="240"/>
        <w:jc w:val="both"/>
        <w:rPr>
          <w:b/>
          <w:bCs/>
          <w:u w:val="single"/>
          <w:lang w:val="en-CA"/>
        </w:rPr>
      </w:pPr>
      <w:r>
        <w:rPr>
          <w:b/>
          <w:bCs/>
          <w:u w:val="single"/>
          <w:lang w:val="en-CA"/>
        </w:rPr>
        <w:t>MISCELLANEOUS MATTERS</w:t>
      </w:r>
    </w:p>
    <w:p w14:paraId="599F6BFF" w14:textId="77777777" w:rsidR="00500CD6" w:rsidRDefault="00500CD6" w:rsidP="00500CD6">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all of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requirements, or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53FEF7CB" w14:textId="77777777" w:rsidR="00500CD6" w:rsidRPr="00D123D6" w:rsidRDefault="00500CD6" w:rsidP="00500CD6">
      <w:pPr>
        <w:pStyle w:val="micro1"/>
        <w:tabs>
          <w:tab w:val="clear" w:pos="360"/>
          <w:tab w:val="num" w:pos="720"/>
        </w:tabs>
        <w:rPr>
          <w:lang w:val="en-GB"/>
        </w:rPr>
      </w:pPr>
      <w:r w:rsidRPr="00D123D6">
        <w:rPr>
          <w:u w:val="single"/>
          <w:lang w:val="en-GB"/>
        </w:rPr>
        <w:lastRenderedPageBreak/>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7774FEA2" w14:textId="77777777" w:rsidR="00500CD6" w:rsidRPr="00D123D6" w:rsidRDefault="00500CD6" w:rsidP="00500CD6">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5E598F86" w14:textId="77777777" w:rsidR="00500CD6" w:rsidRDefault="00500CD6" w:rsidP="00500CD6">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r>
        <w:rPr>
          <w:lang w:val="en-GB"/>
        </w:rPr>
        <w:t xml:space="preserve">The Lender has </w:t>
      </w:r>
      <w:r w:rsidRPr="00D123D6">
        <w:rPr>
          <w:lang w:val="en-GB"/>
        </w:rPr>
        <w:t xml:space="preserve">the right, but not the obligation, to collect and remit the withholding tax on </w:t>
      </w:r>
      <w:r>
        <w:rPr>
          <w:lang w:val="en-GB"/>
        </w:rPr>
        <w:t xml:space="preserve">the Borrower’s </w:t>
      </w:r>
      <w:r w:rsidRPr="00D123D6">
        <w:rPr>
          <w:lang w:val="en-GB"/>
        </w:rPr>
        <w:t xml:space="preserve">behalf.  If </w:t>
      </w:r>
      <w:r>
        <w:rPr>
          <w:lang w:val="en-GB"/>
        </w:rPr>
        <w:t xml:space="preserve">the Lender </w:t>
      </w:r>
      <w:r w:rsidRPr="00D123D6">
        <w:rPr>
          <w:lang w:val="en-GB"/>
        </w:rPr>
        <w:t>choose</w:t>
      </w:r>
      <w:r>
        <w:rPr>
          <w:lang w:val="en-GB"/>
        </w:rPr>
        <w:t>s</w:t>
      </w:r>
      <w:r w:rsidRPr="00D123D6">
        <w:rPr>
          <w:lang w:val="en-GB"/>
        </w:rPr>
        <w:t xml:space="preserve"> to do this, </w:t>
      </w:r>
      <w:r>
        <w:rPr>
          <w:lang w:val="en-GB"/>
        </w:rPr>
        <w:t xml:space="preserve">the Lender </w:t>
      </w:r>
      <w:r w:rsidRPr="00D123D6">
        <w:rPr>
          <w:lang w:val="en-GB"/>
        </w:rPr>
        <w:t xml:space="preserve">will remit the withholding tax to the foreign tax authority from the interest </w:t>
      </w:r>
      <w:r>
        <w:rPr>
          <w:lang w:val="en-GB"/>
        </w:rPr>
        <w:t xml:space="preserve">it </w:t>
      </w:r>
      <w:r w:rsidRPr="00D123D6">
        <w:rPr>
          <w:lang w:val="en-GB"/>
        </w:rPr>
        <w:t>collect</w:t>
      </w:r>
      <w:r>
        <w:rPr>
          <w:lang w:val="en-GB"/>
        </w:rPr>
        <w:t>s</w:t>
      </w:r>
      <w:r w:rsidRPr="00D123D6">
        <w:rPr>
          <w:lang w:val="en-GB"/>
        </w:rPr>
        <w:t>.</w:t>
      </w:r>
    </w:p>
    <w:p w14:paraId="2CE3FF7E" w14:textId="77777777" w:rsidR="00500CD6" w:rsidRDefault="00500CD6" w:rsidP="00500CD6">
      <w:pPr>
        <w:pStyle w:val="micro1"/>
        <w:tabs>
          <w:tab w:val="clear" w:pos="360"/>
          <w:tab w:val="num" w:pos="720"/>
        </w:tabs>
        <w:rPr>
          <w:lang w:val="en-GB"/>
        </w:rPr>
      </w:pPr>
      <w:r w:rsidRPr="00A9440A">
        <w:rPr>
          <w:u w:val="single"/>
          <w:lang w:val="en-GB"/>
        </w:rPr>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all of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41CD4942" w14:textId="77777777" w:rsidR="00500CD6" w:rsidRPr="002C5D6F" w:rsidRDefault="00500CD6" w:rsidP="00500CD6">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 xml:space="preserve">The Borrower agrees that the Lender may in its discretion at any time release any part or parts of the Hypothecated Property or any other security or any Surety for the whole or any part of the Indebtedness either with or without any </w:t>
      </w:r>
      <w:r>
        <w:lastRenderedPageBreak/>
        <w:t>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7B804390" w14:textId="77777777" w:rsidR="00500CD6" w:rsidRDefault="00500CD6" w:rsidP="00500CD6">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02ACDC4F" w14:textId="77777777" w:rsidR="00500CD6" w:rsidRPr="002C5D6F" w:rsidRDefault="00500CD6" w:rsidP="00500CD6">
      <w:pPr>
        <w:pStyle w:val="Basic2L2"/>
        <w:numPr>
          <w:ilvl w:val="1"/>
          <w:numId w:val="35"/>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3C8C72E1" w14:textId="77777777" w:rsidR="00500CD6" w:rsidRDefault="00500CD6" w:rsidP="00500CD6">
      <w:pPr>
        <w:pStyle w:val="Basic2L2"/>
        <w:numPr>
          <w:ilvl w:val="1"/>
          <w:numId w:val="35"/>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731FF3B6"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2BD57305"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36AA61DB"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4178DCA2" w14:textId="77777777" w:rsidR="00500CD6" w:rsidRDefault="00500CD6" w:rsidP="00500CD6">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54B51708" w14:textId="77777777" w:rsidR="00500CD6" w:rsidRDefault="00500CD6" w:rsidP="00500CD6">
      <w:pPr>
        <w:pStyle w:val="micro1"/>
        <w:tabs>
          <w:tab w:val="clear" w:pos="360"/>
          <w:tab w:val="num" w:pos="720"/>
        </w:tabs>
      </w:pPr>
      <w:r w:rsidRPr="00326305">
        <w:rPr>
          <w:u w:val="single"/>
        </w:rPr>
        <w:t>Hypothecs not a Substitute for any other Security</w:t>
      </w:r>
      <w:r>
        <w:t xml:space="preserve">.  The Borrower agrees that the hypothecs created under this Contract shall not create any merger, rebate or discharge of any debt owing to the Lender or of any bond, </w:t>
      </w:r>
      <w:r>
        <w:lastRenderedPageBreak/>
        <w:t>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42416220" w14:textId="77777777" w:rsidR="00500CD6" w:rsidRDefault="00500CD6" w:rsidP="00500CD6">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 xml:space="preserve">to one or more third party(ies),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whether or not it is in default.</w:t>
      </w:r>
    </w:p>
    <w:p w14:paraId="615E45C2" w14:textId="77777777" w:rsidR="00500CD6" w:rsidRPr="005E58B8" w:rsidRDefault="00500CD6" w:rsidP="00500CD6">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nal information) provided by the Borrower, any Surety, the 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78A6FF09" w14:textId="77777777" w:rsidR="00500CD6" w:rsidRDefault="00500CD6" w:rsidP="00500CD6">
      <w:pPr>
        <w:pStyle w:val="micro1"/>
        <w:tabs>
          <w:tab w:val="clear" w:pos="360"/>
          <w:tab w:val="num" w:pos="720"/>
        </w:tabs>
      </w:pPr>
      <w:r>
        <w:rPr>
          <w:u w:val="single"/>
        </w:rPr>
        <w:t>Exclusion of Statutory Covenants</w:t>
      </w:r>
      <w:r>
        <w:t xml:space="preserve">.  </w:t>
      </w:r>
      <w:r w:rsidRPr="00FE6894">
        <w:t xml:space="preserve">In the event that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3992FB20" w14:textId="77777777" w:rsidR="00500CD6" w:rsidRDefault="00500CD6" w:rsidP="00500CD6">
      <w:pPr>
        <w:pStyle w:val="micro1"/>
        <w:tabs>
          <w:tab w:val="clear" w:pos="360"/>
          <w:tab w:val="num" w:pos="720"/>
        </w:tabs>
      </w:pPr>
      <w:r w:rsidRPr="00FE6894">
        <w:rPr>
          <w:i/>
          <w:u w:val="single"/>
        </w:rPr>
        <w:lastRenderedPageBreak/>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56B8C208" w14:textId="77777777" w:rsidR="00500CD6" w:rsidRDefault="00500CD6" w:rsidP="00500CD6">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08F88AB8" w14:textId="77777777" w:rsidR="00500CD6" w:rsidRDefault="00500CD6" w:rsidP="00500CD6">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41EE7834" w14:textId="77777777" w:rsidR="00500CD6" w:rsidRDefault="00500CD6" w:rsidP="00500CD6">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7486480A" w14:textId="77777777" w:rsidR="00500CD6" w:rsidRPr="00326305" w:rsidRDefault="00500CD6" w:rsidP="00500CD6">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5E86B013" w14:textId="77777777" w:rsidR="00500CD6" w:rsidRPr="00011504" w:rsidRDefault="00500CD6" w:rsidP="00500CD6">
      <w:pPr>
        <w:pStyle w:val="micro1"/>
        <w:tabs>
          <w:tab w:val="clear" w:pos="360"/>
          <w:tab w:val="num" w:pos="720"/>
        </w:tabs>
        <w:rPr>
          <w:u w:val="single"/>
        </w:rPr>
      </w:pPr>
      <w:r>
        <w:rPr>
          <w:u w:val="single"/>
        </w:rPr>
        <w:t>Election of Domicile</w:t>
      </w:r>
      <w:r>
        <w:t>.  Any service, notice or demand must be made or given to or served to the Borrower at his residence or domicile.  However, if the Lender cannot find the Borrower at his residence or domicile, the Borrower elects domicile for the purposes of the present Contract at the office of the clerk of the Superior Court in the district where the Hypothecated Property is located, and such service, notice or demand may be made, given to or served to the Borrower there.</w:t>
      </w:r>
    </w:p>
    <w:p w14:paraId="701DC043" w14:textId="77777777" w:rsidR="00500CD6" w:rsidRPr="009962F9" w:rsidRDefault="00500CD6" w:rsidP="00500CD6">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4065B1BE" w14:textId="77777777" w:rsidR="00500CD6" w:rsidRDefault="00500CD6" w:rsidP="00500CD6">
      <w:pPr>
        <w:keepNext/>
        <w:spacing w:before="240" w:after="240"/>
        <w:jc w:val="both"/>
        <w:rPr>
          <w:b/>
          <w:bCs/>
          <w:u w:val="single"/>
          <w:lang w:val="en-CA"/>
        </w:rPr>
      </w:pPr>
      <w:r>
        <w:rPr>
          <w:b/>
          <w:bCs/>
          <w:u w:val="single"/>
          <w:lang w:val="en-CA"/>
        </w:rPr>
        <w:lastRenderedPageBreak/>
        <w:t>SURETYSHIP</w:t>
      </w:r>
    </w:p>
    <w:p w14:paraId="186092FA" w14:textId="77777777" w:rsidR="00500CD6" w:rsidRDefault="00500CD6" w:rsidP="00500CD6">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4BF34933" w14:textId="77777777" w:rsidR="00500CD6" w:rsidRDefault="00500CD6" w:rsidP="00500CD6">
      <w:pPr>
        <w:pStyle w:val="microa"/>
        <w:tabs>
          <w:tab w:val="clear" w:pos="1440"/>
          <w:tab w:val="num" w:pos="720"/>
        </w:tabs>
        <w:ind w:left="720"/>
      </w:pPr>
      <w:r>
        <w:t>The Surety, with the Borrower, as principal debtor and not as surety will duly pay or cause to be paid all Indebtedness on the days and times and in the manner provided for payment of the same;</w:t>
      </w:r>
    </w:p>
    <w:p w14:paraId="4F4C1533" w14:textId="77777777" w:rsidR="00500CD6" w:rsidRDefault="00500CD6" w:rsidP="00500CD6">
      <w:pPr>
        <w:pStyle w:val="microa"/>
        <w:tabs>
          <w:tab w:val="clear" w:pos="1440"/>
          <w:tab w:val="num" w:pos="720"/>
        </w:tabs>
        <w:ind w:left="720"/>
      </w:pPr>
      <w:r>
        <w:t>The Surety unconditionally guarantees full performance and discharge of all the Indebtedness at the times and in the manner provided in this Contract;</w:t>
      </w:r>
    </w:p>
    <w:p w14:paraId="34D6200B" w14:textId="77777777" w:rsidR="00500CD6" w:rsidRDefault="00500CD6" w:rsidP="00500CD6">
      <w:pPr>
        <w:pStyle w:val="microa"/>
        <w:tabs>
          <w:tab w:val="clear" w:pos="1440"/>
          <w:tab w:val="num" w:pos="720"/>
        </w:tabs>
        <w:ind w:left="720"/>
      </w:pPr>
      <w:r>
        <w:t>The Surety indemnifies and saves the Lender harmless from and against all losses, damages, costs and expenses which the Lender may sustain, or incur or be or become liable for by reason of:</w:t>
      </w:r>
    </w:p>
    <w:p w14:paraId="159809A9" w14:textId="77777777" w:rsidR="00500CD6" w:rsidRDefault="00500CD6" w:rsidP="00500CD6">
      <w:pPr>
        <w:pStyle w:val="microi"/>
        <w:ind w:firstLine="0"/>
      </w:pPr>
      <w:r>
        <w:t>the failure for any reason whatsoever by the Borrower to pay the Indebtedness or to do and perform any other act, matter or thing required by the provisions of this Contract; or</w:t>
      </w:r>
    </w:p>
    <w:p w14:paraId="04B74CB3" w14:textId="77777777" w:rsidR="00500CD6" w:rsidRDefault="00500CD6" w:rsidP="00500CD6">
      <w:pPr>
        <w:pStyle w:val="microi"/>
        <w:tabs>
          <w:tab w:val="clear"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07061A44" w14:textId="77777777" w:rsidR="00500CD6" w:rsidRDefault="00500CD6" w:rsidP="00500CD6">
      <w:pPr>
        <w:pStyle w:val="microa"/>
        <w:tabs>
          <w:tab w:val="clear" w:pos="1440"/>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102A4EC4" w14:textId="77777777" w:rsidR="00500CD6" w:rsidRDefault="00500CD6" w:rsidP="00500CD6">
      <w:pPr>
        <w:pStyle w:val="microa"/>
        <w:tabs>
          <w:tab w:val="clear" w:pos="1440"/>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421C6130" w14:textId="77777777" w:rsidR="00500CD6" w:rsidRDefault="00500CD6" w:rsidP="00500CD6">
      <w:pPr>
        <w:pStyle w:val="microa"/>
        <w:tabs>
          <w:tab w:val="clear" w:pos="1440"/>
          <w:tab w:val="num" w:pos="720"/>
        </w:tabs>
        <w:ind w:left="720"/>
      </w:pPr>
      <w:r>
        <w:t xml:space="preserve">The Surety agrees to be bound by each such renewal, variation and amendment of any terms of this Contract the Lender makes with the Borrower and each reference to this Contract in this Surety </w:t>
      </w:r>
      <w:r>
        <w:lastRenderedPageBreak/>
        <w:t>paragraph shall mean the Contract as so renewed and amended from time to time, regardless of whether made with or without the knowledge, consent or approval of the Surety;</w:t>
      </w:r>
    </w:p>
    <w:p w14:paraId="55C939D0" w14:textId="77777777" w:rsidR="00500CD6" w:rsidRDefault="00500CD6" w:rsidP="00500CD6">
      <w:pPr>
        <w:pStyle w:val="microa"/>
        <w:tabs>
          <w:tab w:val="clear" w:pos="1440"/>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23BBD66D" w14:textId="77777777" w:rsidR="00500CD6" w:rsidRDefault="00500CD6" w:rsidP="00500CD6">
      <w:pPr>
        <w:pStyle w:val="microa"/>
        <w:tabs>
          <w:tab w:val="clear" w:pos="1440"/>
          <w:tab w:val="num" w:pos="720"/>
        </w:tabs>
        <w:ind w:left="720"/>
      </w:pPr>
      <w:r>
        <w:t>The Surety has read this Contract and is fully aware of and agrees with its terms and in particular, the terms of this Suretyship;</w:t>
      </w:r>
    </w:p>
    <w:p w14:paraId="781DE2B8" w14:textId="77777777" w:rsidR="00500CD6" w:rsidRDefault="00500CD6" w:rsidP="00500CD6">
      <w:pPr>
        <w:pStyle w:val="microa"/>
        <w:tabs>
          <w:tab w:val="clear" w:pos="1440"/>
          <w:tab w:val="num" w:pos="720"/>
        </w:tabs>
        <w:ind w:left="720"/>
      </w:pPr>
      <w:r>
        <w:t>Where there is more than one Surety, each Surety is solidarily responsible under this guarantee with the other Sureties and the Borrower;</w:t>
      </w:r>
    </w:p>
    <w:p w14:paraId="2D8FA5DB" w14:textId="77777777" w:rsidR="00500CD6" w:rsidRDefault="00500CD6" w:rsidP="00500CD6">
      <w:pPr>
        <w:pStyle w:val="microa"/>
        <w:tabs>
          <w:tab w:val="clear" w:pos="1440"/>
          <w:tab w:val="num" w:pos="720"/>
        </w:tabs>
        <w:ind w:left="720"/>
      </w:pPr>
      <w:r>
        <w:t>The Lender may serve notice on the Surety and any notice to the Surety shall be deemed received in the same manner as provided for notice to the Borrower in this Contract;</w:t>
      </w:r>
    </w:p>
    <w:p w14:paraId="7ADA8385" w14:textId="77777777" w:rsidR="00500CD6" w:rsidRDefault="00500CD6" w:rsidP="00500CD6">
      <w:pPr>
        <w:pStyle w:val="microa"/>
        <w:tabs>
          <w:tab w:val="clear" w:pos="1440"/>
          <w:tab w:val="num" w:pos="720"/>
        </w:tabs>
        <w:ind w:left="720"/>
      </w:pPr>
      <w:r>
        <w:t>The Surety renounces the benefit of division and the benefit of discussion;</w:t>
      </w:r>
    </w:p>
    <w:p w14:paraId="2BF471AA" w14:textId="77777777" w:rsidR="00500CD6" w:rsidRDefault="00500CD6" w:rsidP="00500CD6">
      <w:pPr>
        <w:pStyle w:val="microa"/>
        <w:tabs>
          <w:tab w:val="clear" w:pos="1440"/>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5BB95368" w14:textId="77777777" w:rsidR="00500CD6" w:rsidRPr="00500CD6" w:rsidRDefault="00500CD6" w:rsidP="00500CD6">
      <w:pPr>
        <w:pStyle w:val="Heading3"/>
        <w:numPr>
          <w:ilvl w:val="0"/>
          <w:numId w:val="0"/>
        </w:numPr>
        <w:spacing w:before="240"/>
        <w:rPr>
          <w:b/>
          <w:bCs w:val="0"/>
          <w:u w:val="single"/>
          <w:lang w:val="en-CA"/>
        </w:rPr>
      </w:pPr>
      <w:r w:rsidRPr="00500CD6">
        <w:rPr>
          <w:b/>
          <w:bCs w:val="0"/>
          <w:u w:val="single"/>
          <w:lang w:val="en-CA"/>
        </w:rPr>
        <w:t>EXPLANATIONS FROM THE NOTARY</w:t>
      </w:r>
    </w:p>
    <w:p w14:paraId="6FC1B603" w14:textId="77777777" w:rsidR="00500CD6" w:rsidRDefault="00500CD6" w:rsidP="00500CD6">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4198899C" w14:textId="77777777" w:rsidR="00500CD6" w:rsidRDefault="00500CD6" w:rsidP="00500CD6">
      <w:pPr>
        <w:keepNext/>
        <w:spacing w:before="240" w:after="240"/>
        <w:jc w:val="both"/>
      </w:pPr>
      <w:r>
        <w:rPr>
          <w:b/>
          <w:bCs/>
          <w:u w:val="single"/>
          <w:lang w:val="en-CA"/>
        </w:rPr>
        <w:t>DECLARATION</w:t>
      </w:r>
      <w:r>
        <w:rPr>
          <w:b/>
          <w:bCs/>
          <w:u w:val="single"/>
        </w:rPr>
        <w:t xml:space="preserve"> OF MATRIMONIAL STATUS</w:t>
      </w:r>
    </w:p>
    <w:p w14:paraId="13E408F4" w14:textId="77777777" w:rsidR="00500CD6" w:rsidRDefault="00500CD6" w:rsidP="00500CD6">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2E3845F8" w14:textId="77777777" w:rsidR="00500CD6" w:rsidRDefault="00500CD6" w:rsidP="00500CD6">
      <w:pPr>
        <w:keepNext/>
        <w:spacing w:before="240" w:after="240"/>
        <w:jc w:val="both"/>
      </w:pPr>
      <w:r>
        <w:rPr>
          <w:b/>
          <w:bCs/>
          <w:u w:val="single"/>
          <w:lang w:val="en-CA"/>
        </w:rPr>
        <w:t>INTERVENTION</w:t>
      </w:r>
      <w:r>
        <w:rPr>
          <w:b/>
          <w:bCs/>
          <w:u w:val="single"/>
        </w:rPr>
        <w:t xml:space="preserve"> OF SPOUSE</w:t>
      </w:r>
    </w:p>
    <w:p w14:paraId="3FE0FFF4" w14:textId="77777777" w:rsidR="00500CD6" w:rsidRDefault="00500CD6" w:rsidP="00500CD6">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35C80AB5" w14:textId="77777777" w:rsidR="00500CD6" w:rsidRDefault="00500CD6" w:rsidP="00500CD6">
      <w:pPr>
        <w:pStyle w:val="micro11"/>
      </w:pPr>
      <w:r>
        <w:t>that he/she has taken cognizance of this Contract and consents thereto;</w:t>
      </w:r>
    </w:p>
    <w:p w14:paraId="564F9E24" w14:textId="77777777" w:rsidR="00500CD6" w:rsidRDefault="00500CD6" w:rsidP="00500CD6">
      <w:pPr>
        <w:pStyle w:val="micro11"/>
      </w:pPr>
      <w:r>
        <w:lastRenderedPageBreak/>
        <w:t>that the declaration of matrimonial status made by the Borrower is accurate;</w:t>
      </w:r>
    </w:p>
    <w:p w14:paraId="4772A37E" w14:textId="77777777" w:rsidR="00500CD6" w:rsidRDefault="00500CD6" w:rsidP="00500CD6">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13F6FF81" w14:textId="77777777" w:rsidR="00500CD6" w:rsidRDefault="00500CD6" w:rsidP="00500CD6">
      <w:pPr>
        <w:pStyle w:val="micro11"/>
      </w:pPr>
      <w:r>
        <w:t>that if a right of use or ownership in the Hypothecated Property is granted in his/her favour, he/she will be solidarily liable for all of the Indebtedness, without the benefits of division or discussion.</w:t>
      </w:r>
    </w:p>
    <w:p w14:paraId="18421821" w14:textId="77777777" w:rsidR="00500CD6" w:rsidRPr="00500CD6" w:rsidRDefault="00500CD6" w:rsidP="00500CD6">
      <w:pPr>
        <w:pStyle w:val="Heading3"/>
        <w:keepLines/>
        <w:numPr>
          <w:ilvl w:val="0"/>
          <w:numId w:val="0"/>
        </w:numPr>
        <w:ind w:left="720" w:hanging="720"/>
        <w:rPr>
          <w:b/>
          <w:bCs w:val="0"/>
          <w:u w:val="single"/>
          <w:lang w:val="en-CA"/>
        </w:rPr>
      </w:pPr>
      <w:r w:rsidRPr="00500CD6">
        <w:rPr>
          <w:b/>
          <w:bCs w:val="0"/>
          <w:u w:val="single"/>
          <w:lang w:val="en-CA"/>
        </w:rPr>
        <w:t>LANGUAGE</w:t>
      </w:r>
    </w:p>
    <w:p w14:paraId="3AA47298" w14:textId="77777777" w:rsidR="00500CD6" w:rsidRDefault="00500CD6" w:rsidP="00500CD6">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50320062" w14:textId="77777777" w:rsidR="00500CD6" w:rsidRDefault="00500CD6" w:rsidP="00FB28D6">
      <w:pPr>
        <w:spacing w:after="380"/>
        <w:jc w:val="right"/>
        <w:rPr>
          <w:b/>
          <w:sz w:val="20"/>
        </w:rPr>
      </w:pPr>
    </w:p>
    <w:p w14:paraId="2DA41C85" w14:textId="7C017CF6"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77777777" w:rsidR="000E6143" w:rsidRPr="009C63A5" w:rsidRDefault="000E6143">
      <w:pPr>
        <w:spacing w:after="380"/>
        <w:jc w:val="center"/>
        <w:rPr>
          <w:b/>
          <w:bCs/>
        </w:rPr>
      </w:pPr>
      <w:r w:rsidRPr="009C63A5">
        <w:rPr>
          <w:b/>
          <w:bCs/>
        </w:rPr>
        <w:t>CONTRAT DE PRÊT ET D’HYPOTHÈQUES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202538D2" w:rsidR="000E6143" w:rsidRPr="009C63A5" w:rsidRDefault="004C7796" w:rsidP="00FB28D6">
      <w:pPr>
        <w:pStyle w:val="BodyText"/>
        <w:spacing w:before="360"/>
      </w:pPr>
      <w:r>
        <w:rPr>
          <w:rFonts w:cs="Arial"/>
          <w:b/>
        </w:rPr>
        <w:t>CMLS FINANCIAL LTD</w:t>
      </w:r>
      <w:r w:rsidRPr="009C63A5">
        <w:t xml:space="preserve">, société </w:t>
      </w:r>
      <w:r>
        <w:t>de fiducie consti</w:t>
      </w:r>
      <w:r w:rsidRPr="009C63A5">
        <w:t xml:space="preserve">tuée en vertu des lois </w:t>
      </w:r>
      <w:r>
        <w:t>de la province de l’Ontario</w:t>
      </w:r>
      <w:r w:rsidRPr="009C63A5">
        <w:t xml:space="preserve">, ayant son bureau enregistré au </w:t>
      </w:r>
      <w:r w:rsidR="000A2CA1">
        <w:t>530 8</w:t>
      </w:r>
      <w:r w:rsidR="000A2CA1" w:rsidRPr="002147C4">
        <w:rPr>
          <w:vertAlign w:val="superscript"/>
        </w:rPr>
        <w:t>e</w:t>
      </w:r>
      <w:r w:rsidR="000A2CA1">
        <w:t xml:space="preserve"> Avenue Sud-Ouest, Bureau 1000, Calgary (Alberta) T2P3S8</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r w:rsidRPr="009C63A5">
        <w:t>d’une part</w:t>
      </w:r>
    </w:p>
    <w:p w14:paraId="2F95F26C" w14:textId="77777777" w:rsidR="000E6143" w:rsidRPr="009C63A5" w:rsidRDefault="000E6143">
      <w:pPr>
        <w:spacing w:after="540"/>
        <w:jc w:val="both"/>
        <w:rPr>
          <w:b/>
          <w:bCs/>
        </w:rPr>
      </w:pPr>
      <w:r w:rsidRPr="009C63A5">
        <w:rPr>
          <w:b/>
          <w:bCs/>
        </w:rPr>
        <w:lastRenderedPageBreak/>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r w:rsidRPr="009C63A5">
        <w:t>d’autre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lastRenderedPageBreak/>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31"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31"/>
    </w:p>
    <w:p w14:paraId="0748EB30" w14:textId="77777777" w:rsidR="00085A59" w:rsidRPr="009C63A5" w:rsidRDefault="00195D51" w:rsidP="00225C13">
      <w:pPr>
        <w:pStyle w:val="Heading2"/>
      </w:pPr>
      <w:bookmarkStart w:id="32"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32"/>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lastRenderedPageBreak/>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r w:rsidRPr="009C63A5">
        <w:t>le paiement des frais de recouvrement et des frais d’administration et de traitement applicables;</w:t>
      </w:r>
    </w:p>
    <w:p w14:paraId="16A95F99"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r w:rsidRPr="009C63A5">
        <w:t xml:space="preserve">la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w:t>
      </w:r>
      <w:r w:rsidR="00C377F4" w:rsidRPr="009C63A5">
        <w:lastRenderedPageBreak/>
        <w:t>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lastRenderedPageBreak/>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w:t>
      </w:r>
      <w:r w:rsidRPr="009C63A5">
        <w:lastRenderedPageBreak/>
        <w:t xml:space="preserve">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33" w:name="lt_pId027"/>
      <w:r w:rsidRPr="009C63A5">
        <w:t>REMBOURSEMENT ANTICIPÉ DU</w:t>
      </w:r>
      <w:r w:rsidR="003C0056" w:rsidRPr="009C63A5">
        <w:t xml:space="preserve"> CONTRAT</w:t>
      </w:r>
      <w:bookmarkEnd w:id="33"/>
    </w:p>
    <w:p w14:paraId="1CF4F153" w14:textId="77777777" w:rsidR="003C0056" w:rsidRPr="009C63A5" w:rsidRDefault="003C0056" w:rsidP="003C0056">
      <w:pPr>
        <w:pStyle w:val="Heading2"/>
      </w:pPr>
      <w:bookmarkStart w:id="34" w:name="lt_pId028"/>
      <w:r w:rsidRPr="009C63A5">
        <w:rPr>
          <w:u w:val="single"/>
        </w:rPr>
        <w:t>Privilèges de paiement anticipé</w:t>
      </w:r>
      <w:bookmarkEnd w:id="34"/>
      <w:r w:rsidRPr="009C63A5">
        <w:t xml:space="preserve">.  </w:t>
      </w:r>
      <w:bookmarkStart w:id="35" w:name="lt_pId029"/>
      <w:r w:rsidRPr="009C63A5">
        <w:t>L'emprunteur peut effectuer le paiement anticipé d’une partie du prêt sans frais de paiement anticipé de la manière suivante :</w:t>
      </w:r>
      <w:bookmarkEnd w:id="35"/>
    </w:p>
    <w:p w14:paraId="7BDAB26C" w14:textId="77777777" w:rsidR="003C0056" w:rsidRPr="009C63A5" w:rsidRDefault="003C0056" w:rsidP="005664A5">
      <w:pPr>
        <w:pStyle w:val="Heading3"/>
      </w:pPr>
      <w:bookmarkStart w:id="36" w:name="lt_pId030"/>
      <w:r w:rsidRPr="009C63A5">
        <w:rPr>
          <w:u w:val="single"/>
        </w:rPr>
        <w:t>Augmentation des paiements réguliers</w:t>
      </w:r>
      <w:r w:rsidRPr="009C63A5">
        <w:t>.</w:t>
      </w:r>
      <w:bookmarkEnd w:id="36"/>
      <w:r w:rsidRPr="009C63A5">
        <w:t xml:space="preserve"> </w:t>
      </w:r>
      <w:bookmarkStart w:id="37" w:name="lt_pId031"/>
      <w:r w:rsidRPr="009C63A5">
        <w:t>L'emprunteur peut augmenter le montant des paiements réguliers à tout moment.</w:t>
      </w:r>
      <w:bookmarkEnd w:id="37"/>
      <w:r w:rsidRPr="009C63A5">
        <w:t xml:space="preserve"> </w:t>
      </w:r>
      <w:bookmarkStart w:id="38" w:name="lt_pId032"/>
      <w:r w:rsidRPr="009C63A5">
        <w:t>Le total de ces augmentations pendant chaque année de la durée du prêt ne peut dépasser vingt pour cent (20 %) du montant du paiement régulier initial.</w:t>
      </w:r>
      <w:bookmarkEnd w:id="38"/>
    </w:p>
    <w:p w14:paraId="0FFBDF0F" w14:textId="77777777" w:rsidR="003C0056" w:rsidRPr="009C63A5" w:rsidRDefault="003C0056" w:rsidP="005664A5">
      <w:pPr>
        <w:pStyle w:val="Heading3"/>
      </w:pPr>
      <w:bookmarkStart w:id="39" w:name="lt_pId033"/>
      <w:r w:rsidRPr="009C63A5">
        <w:rPr>
          <w:u w:val="single"/>
        </w:rPr>
        <w:t>Paiement anticipé de 20 % par année</w:t>
      </w:r>
      <w:bookmarkEnd w:id="39"/>
      <w:r w:rsidR="007F7BC1" w:rsidRPr="009C63A5">
        <w:t>.</w:t>
      </w:r>
      <w:r w:rsidRPr="009C63A5">
        <w:t xml:space="preserve"> </w:t>
      </w:r>
      <w:bookmarkStart w:id="40" w:name="lt_pId034"/>
      <w:r w:rsidRPr="009C63A5">
        <w:t>L'emprunteur peut, chaque année du prêt, effectuer le paiement anticipé sans pénalité d’un montant ne dépassant pas vingt pour cent (20 %) du capital initial.</w:t>
      </w:r>
      <w:bookmarkEnd w:id="40"/>
      <w:r w:rsidRPr="009C63A5">
        <w:t xml:space="preserve"> </w:t>
      </w:r>
      <w:bookmarkStart w:id="41"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41"/>
      <w:r w:rsidRPr="009C63A5">
        <w:t xml:space="preserve"> </w:t>
      </w:r>
      <w:bookmarkStart w:id="42" w:name="lt_pId036"/>
      <w:r w:rsidRPr="009C63A5">
        <w:t>Ces paiements anticipés doivent être effectués à une date de paiement.</w:t>
      </w:r>
      <w:bookmarkEnd w:id="42"/>
      <w:r w:rsidRPr="009C63A5">
        <w:t xml:space="preserve"> </w:t>
      </w:r>
      <w:bookmarkStart w:id="43" w:name="lt_pId037"/>
      <w:r w:rsidRPr="009C63A5">
        <w:t>Lorsque l'emprunteur n'effectue pas un paiement anticipé de 20 % du capital initial au cours d'une année, toute tranche inutilisée ne peut être reportée à une année ultérieure.</w:t>
      </w:r>
      <w:bookmarkEnd w:id="43"/>
    </w:p>
    <w:p w14:paraId="4CA905CF" w14:textId="77777777" w:rsidR="003C0056" w:rsidRPr="009C63A5" w:rsidRDefault="003C0056" w:rsidP="005664A5">
      <w:pPr>
        <w:pStyle w:val="Heading2"/>
      </w:pPr>
      <w:bookmarkStart w:id="44" w:name="lt_pId038"/>
      <w:r w:rsidRPr="009C63A5">
        <w:rPr>
          <w:u w:val="single"/>
        </w:rPr>
        <w:lastRenderedPageBreak/>
        <w:t>Frais de paiement anticipé</w:t>
      </w:r>
      <w:bookmarkEnd w:id="44"/>
      <w:r w:rsidR="005664A5" w:rsidRPr="009C63A5">
        <w:t>.</w:t>
      </w:r>
      <w:r w:rsidRPr="009C63A5">
        <w:t xml:space="preserve">  </w:t>
      </w:r>
      <w:bookmarkStart w:id="45" w:name="lt_pId039"/>
      <w:r w:rsidRPr="009C63A5">
        <w:t>Lorsque l’emprunteur souhaite payer intégralement le prêt par anticipation, il ne peut le faire que s’il règle les frais de paiement anticipé calculés de la manière indiquée ci-dessous.</w:t>
      </w:r>
      <w:bookmarkEnd w:id="45"/>
      <w:r w:rsidRPr="009C63A5">
        <w:t xml:space="preserve"> </w:t>
      </w:r>
      <w:bookmarkStart w:id="46" w:name="lt_pId040"/>
      <w:r w:rsidRPr="009C63A5">
        <w:t>L’emprunteur doit demander au prêteur de lui faire parvenir un relevé du montant de paiement requis.</w:t>
      </w:r>
      <w:bookmarkEnd w:id="46"/>
      <w:r w:rsidRPr="009C63A5">
        <w:t xml:space="preserve">  </w:t>
      </w:r>
      <w:bookmarkStart w:id="47"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47"/>
      <w:r w:rsidRPr="009C63A5">
        <w:t xml:space="preserve"> </w:t>
      </w:r>
      <w:bookmarkStart w:id="48"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48"/>
    </w:p>
    <w:p w14:paraId="0B50BB5B" w14:textId="77777777" w:rsidR="003C0056" w:rsidRPr="009C63A5" w:rsidRDefault="003C0056" w:rsidP="003C0056">
      <w:pPr>
        <w:pStyle w:val="BodyText"/>
      </w:pPr>
      <w:bookmarkStart w:id="49"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49"/>
    </w:p>
    <w:p w14:paraId="33304DC7" w14:textId="77777777" w:rsidR="003C0056" w:rsidRPr="009C63A5" w:rsidRDefault="003C0056" w:rsidP="003C0056">
      <w:pPr>
        <w:pStyle w:val="BodyText"/>
      </w:pPr>
      <w:bookmarkStart w:id="50" w:name="lt_pId044"/>
      <w:r w:rsidRPr="009C63A5">
        <w:t>Tous les paiements sur le présent contrat doivent être faits à mesure qu’ils deviennent exigibles au cours de la période couverte par le relevé.</w:t>
      </w:r>
      <w:bookmarkEnd w:id="50"/>
      <w:r w:rsidRPr="009C63A5">
        <w:t xml:space="preserve"> </w:t>
      </w:r>
      <w:bookmarkStart w:id="51" w:name="lt_pId045"/>
      <w:r w:rsidRPr="009C63A5">
        <w:t>Le relevé hypothécaire ne peut être utilisé à des fins de paiement anticipé après l’expiration de la période couverte par le relevé.</w:t>
      </w:r>
      <w:bookmarkEnd w:id="51"/>
    </w:p>
    <w:p w14:paraId="5F249C37" w14:textId="77777777" w:rsidR="003C0056" w:rsidRPr="009C63A5" w:rsidRDefault="003C0056" w:rsidP="00AD7657">
      <w:pPr>
        <w:pStyle w:val="Heading2"/>
      </w:pPr>
      <w:bookmarkStart w:id="52" w:name="lt_pId046"/>
      <w:r w:rsidRPr="009C63A5">
        <w:rPr>
          <w:u w:val="single"/>
        </w:rPr>
        <w:t>Frais de paiement anticipé pour un prêt à taux variable</w:t>
      </w:r>
      <w:bookmarkEnd w:id="52"/>
      <w:r w:rsidR="00AD7657" w:rsidRPr="009C63A5">
        <w:t>.</w:t>
      </w:r>
      <w:r w:rsidRPr="009C63A5">
        <w:t xml:space="preserve"> </w:t>
      </w:r>
      <w:bookmarkStart w:id="53" w:name="lt_pId047"/>
      <w:r w:rsidRPr="009C63A5">
        <w:t>Les frais de paiement anticipé imposés à l’emprunteur pour l’acquittement intégral du prêt avant la date d’exigibilité du solde représentent le montant le moins élevé suivant :</w:t>
      </w:r>
      <w:bookmarkEnd w:id="53"/>
    </w:p>
    <w:p w14:paraId="1A89CA6A" w14:textId="77777777" w:rsidR="003C0056" w:rsidRPr="009C63A5" w:rsidRDefault="003C0056" w:rsidP="0053488C">
      <w:pPr>
        <w:pStyle w:val="Heading3"/>
      </w:pPr>
      <w:bookmarkStart w:id="54" w:name="lt_pId048"/>
      <w:r w:rsidRPr="009C63A5">
        <w:t>l'intérêt sur trois mois au taux d'intérêt, calculé sur le capital qui est remboursé par anticipation; et</w:t>
      </w:r>
      <w:bookmarkEnd w:id="54"/>
    </w:p>
    <w:p w14:paraId="33271595" w14:textId="77777777" w:rsidR="003C0056" w:rsidRPr="009C63A5" w:rsidRDefault="003C0056" w:rsidP="0053488C">
      <w:pPr>
        <w:pStyle w:val="Heading3"/>
      </w:pPr>
      <w:bookmarkStart w:id="55" w:name="lt_pId049"/>
      <w:r w:rsidRPr="009C63A5">
        <w:t>l'intérêt qu'il resterait à payer sur le prêt, tel qu'il est calculé en date du relevé relatif au remboursement et indiqué dans ce relevé, si le remboursement anticipé n'avait pas eu lieu.</w:t>
      </w:r>
      <w:bookmarkEnd w:id="55"/>
    </w:p>
    <w:p w14:paraId="7D73BD22" w14:textId="77777777" w:rsidR="003C0056" w:rsidRPr="009C63A5" w:rsidRDefault="003C0056" w:rsidP="00307AD1">
      <w:pPr>
        <w:pStyle w:val="Heading2"/>
      </w:pPr>
      <w:bookmarkStart w:id="56" w:name="lt_pId050"/>
      <w:r w:rsidRPr="009C63A5">
        <w:rPr>
          <w:u w:val="single"/>
        </w:rPr>
        <w:t>Paiements anticipés en général</w:t>
      </w:r>
      <w:bookmarkEnd w:id="56"/>
      <w:r w:rsidR="00307AD1" w:rsidRPr="009C63A5">
        <w:t>.</w:t>
      </w:r>
      <w:r w:rsidRPr="009C63A5">
        <w:t xml:space="preserve"> </w:t>
      </w:r>
      <w:bookmarkStart w:id="57" w:name="lt_pId051"/>
      <w:r w:rsidRPr="009C63A5">
        <w:t>Pour être admissible à l’une des options de paiement anticipé prévues au présent contrat, l’emprunteur doit avoir respecté toutes ses obligations aux termes de ce contrat.</w:t>
      </w:r>
      <w:bookmarkEnd w:id="57"/>
      <w:r w:rsidRPr="009C63A5">
        <w:t xml:space="preserve"> </w:t>
      </w:r>
      <w:bookmarkStart w:id="58" w:name="lt_pId052"/>
      <w:r w:rsidRPr="009C63A5">
        <w:t>Pour ces privilèges de paiement anticipé, une année désigne la période de douze (12) mois commençant à la date de rajustement de l’intérêt et à chaque anniversaire de la date de rajustement de l’intérêt.</w:t>
      </w:r>
      <w:bookmarkEnd w:id="58"/>
      <w:r w:rsidRPr="009C63A5">
        <w:t xml:space="preserve"> </w:t>
      </w:r>
      <w:bookmarkStart w:id="59"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59"/>
      <w:r w:rsidRPr="009C63A5">
        <w:t xml:space="preserve"> </w:t>
      </w:r>
      <w:bookmarkStart w:id="60" w:name="lt_pId054"/>
      <w:r w:rsidRPr="009C63A5">
        <w:t>Le prêteur se réserve le droit de changer le montant du paiement minimum.</w:t>
      </w:r>
      <w:bookmarkEnd w:id="60"/>
    </w:p>
    <w:p w14:paraId="5C2BB08B" w14:textId="77777777" w:rsidR="003C0056" w:rsidRPr="009C63A5" w:rsidRDefault="003C0056" w:rsidP="003C0056">
      <w:pPr>
        <w:pStyle w:val="BodyText"/>
      </w:pPr>
      <w:bookmarkStart w:id="61" w:name="lt_pId055"/>
      <w:r w:rsidRPr="009C63A5">
        <w:lastRenderedPageBreak/>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62" w:name="lt_pId056"/>
      <w:bookmarkEnd w:id="61"/>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63" w:name="lt_pId057"/>
      <w:bookmarkEnd w:id="62"/>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63"/>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lastRenderedPageBreak/>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64"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64"/>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65"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65"/>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 xml:space="preserve">ne prenne d’autres arrangements par écrit avec le prêteur en vue de reporter la date d’exigibilité du solde ou </w:t>
      </w:r>
      <w:r w:rsidRPr="009C63A5">
        <w:lastRenderedPageBreak/>
        <w:t>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w:t>
      </w:r>
      <w:r w:rsidRPr="009C63A5">
        <w:lastRenderedPageBreak/>
        <w:t>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66" w:name="_Ref471727577"/>
      <w:r w:rsidRPr="009C63A5">
        <w:rPr>
          <w:u w:val="single"/>
        </w:rPr>
        <w:t>Immeuble locatif</w:t>
      </w:r>
      <w:r w:rsidR="00DB5EDA" w:rsidRPr="009C63A5">
        <w:rPr>
          <w:u w:val="single"/>
        </w:rPr>
        <w:t xml:space="preserve"> et hypothèque grevant les loyers</w:t>
      </w:r>
      <w:r w:rsidR="00DB5EDA" w:rsidRPr="009C63A5">
        <w:t>.</w:t>
      </w:r>
      <w:bookmarkEnd w:id="66"/>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r w:rsidRPr="009C63A5">
        <w:lastRenderedPageBreak/>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lastRenderedPageBreak/>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67"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67"/>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w:t>
      </w:r>
      <w:r w:rsidRPr="009C63A5">
        <w:lastRenderedPageBreak/>
        <w:t xml:space="preserve">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r w:rsidRPr="009C63A5">
        <w:t>les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r w:rsidRPr="009C63A5">
        <w:lastRenderedPageBreak/>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r w:rsidRPr="009C63A5">
        <w:t>tous les montants payables à l’emprunteur à titre de remboursement des impôts; et</w:t>
      </w:r>
    </w:p>
    <w:p w14:paraId="12714DE0"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r w:rsidRPr="009C63A5">
        <w:lastRenderedPageBreak/>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r w:rsidRPr="009C63A5">
        <w:lastRenderedPageBreak/>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r w:rsidRPr="009C63A5">
        <w:t>retirer à l’emprunteur l’autorisation de percevoir les loyers ou les autres créances hypothéquées;</w:t>
      </w:r>
    </w:p>
    <w:p w14:paraId="26D9F036"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r w:rsidRPr="009C63A5">
        <w:t>exercer les droits hypothécaires conférés par la loi; et</w:t>
      </w:r>
    </w:p>
    <w:p w14:paraId="044EDCDF"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 xml:space="preserve">biens </w:t>
      </w:r>
      <w:r w:rsidR="00393EAE" w:rsidRPr="009C63A5">
        <w:lastRenderedPageBreak/>
        <w:t>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w:t>
      </w:r>
      <w:r w:rsidR="000E6143" w:rsidRPr="009C63A5">
        <w:lastRenderedPageBreak/>
        <w:t>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r w:rsidRPr="009C63A5">
        <w:t>il peut accorder une quittance pour tout loyer ou revenu qu’il perçoit; et</w:t>
      </w:r>
    </w:p>
    <w:p w14:paraId="200B07F9" w14:textId="77777777" w:rsidR="000E6143" w:rsidRPr="009C63A5" w:rsidRDefault="000E6143" w:rsidP="00E24280">
      <w:pPr>
        <w:pStyle w:val="Heading3"/>
      </w:pPr>
      <w:r w:rsidRPr="009C63A5">
        <w:lastRenderedPageBreak/>
        <w:t xml:space="preserve">il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lastRenderedPageBreak/>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68" w:name="lt_pId089"/>
      <w:r w:rsidRPr="009C63A5">
        <w:t>TRANSFERT DU CONTRAT À UN</w:t>
      </w:r>
      <w:r w:rsidR="00616D4B" w:rsidRPr="009C63A5">
        <w:t xml:space="preserve"> AUTRE </w:t>
      </w:r>
      <w:r w:rsidRPr="009C63A5">
        <w:t xml:space="preserve">IMMEUBLE </w:t>
      </w:r>
      <w:r w:rsidR="00616D4B" w:rsidRPr="009C63A5">
        <w:t>(TRANSFÉRABILITÉ)</w:t>
      </w:r>
      <w:bookmarkEnd w:id="68"/>
    </w:p>
    <w:p w14:paraId="0A859DE5" w14:textId="77777777" w:rsidR="00616D4B" w:rsidRPr="009C63A5" w:rsidRDefault="00616D4B" w:rsidP="00616D4B">
      <w:pPr>
        <w:pStyle w:val="Heading2"/>
      </w:pPr>
      <w:bookmarkStart w:id="69" w:name="lt_pId090"/>
      <w:r w:rsidRPr="009C63A5">
        <w:rPr>
          <w:u w:val="single"/>
        </w:rPr>
        <w:t>Généralités</w:t>
      </w:r>
      <w:r w:rsidRPr="009C63A5">
        <w:t>.</w:t>
      </w:r>
      <w:bookmarkEnd w:id="69"/>
      <w:r w:rsidRPr="009C63A5">
        <w:t xml:space="preserve"> </w:t>
      </w:r>
      <w:bookmarkStart w:id="70"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70"/>
      <w:r w:rsidRPr="009C63A5">
        <w:t xml:space="preserve"> </w:t>
      </w:r>
      <w:bookmarkStart w:id="71" w:name="lt_pId092"/>
      <w:r w:rsidRPr="009C63A5">
        <w:t xml:space="preserve">L’emprunteur sera tenu d’accorder une hypothèque au prêteur sur </w:t>
      </w:r>
      <w:r w:rsidR="00604DF1" w:rsidRPr="009C63A5">
        <w:t>le nouvel immeuble</w:t>
      </w:r>
      <w:r w:rsidRPr="009C63A5">
        <w:t>.</w:t>
      </w:r>
      <w:bookmarkEnd w:id="71"/>
    </w:p>
    <w:p w14:paraId="430717DC" w14:textId="77777777" w:rsidR="00616D4B" w:rsidRPr="009C63A5" w:rsidRDefault="00616D4B" w:rsidP="00616D4B">
      <w:pPr>
        <w:pStyle w:val="BodyText"/>
      </w:pPr>
      <w:bookmarkStart w:id="72"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73" w:name="lt_pId094"/>
      <w:bookmarkEnd w:id="72"/>
      <w:r w:rsidRPr="009C63A5">
        <w:rPr>
          <w:u w:val="single"/>
        </w:rPr>
        <w:t>Conditions</w:t>
      </w:r>
      <w:r w:rsidRPr="009C63A5">
        <w:t>.</w:t>
      </w:r>
      <w:bookmarkEnd w:id="73"/>
      <w:r w:rsidRPr="009C63A5">
        <w:t xml:space="preserve"> </w:t>
      </w:r>
      <w:bookmarkStart w:id="74"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74"/>
    </w:p>
    <w:p w14:paraId="4A72C844" w14:textId="77777777" w:rsidR="00616D4B" w:rsidRPr="009C63A5" w:rsidRDefault="00616D4B" w:rsidP="00974650">
      <w:pPr>
        <w:pStyle w:val="Heading3"/>
      </w:pPr>
      <w:bookmarkStart w:id="75"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76" w:name="lt_pId097"/>
      <w:bookmarkEnd w:id="75"/>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77" w:name="lt_pId098"/>
      <w:bookmarkEnd w:id="76"/>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78" w:name="lt_pId099"/>
      <w:bookmarkEnd w:id="77"/>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79" w:name="lt_pId100"/>
      <w:bookmarkEnd w:id="78"/>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80" w:name="lt_pId101"/>
      <w:bookmarkEnd w:id="79"/>
      <w:r w:rsidRPr="009C63A5">
        <w:t xml:space="preserve">L’emprunteur doit répondre aux critères d’approbation de prêt et respecter les politiques, les procédures et les exigences en matière de documentation du prêteur qui sont en vigueur au moment où </w:t>
      </w:r>
      <w:r w:rsidRPr="009C63A5">
        <w:lastRenderedPageBreak/>
        <w:t>l’emprunteur présente la demande relative au nouveau prêt.</w:t>
      </w:r>
      <w:bookmarkEnd w:id="80"/>
      <w:r w:rsidRPr="009C63A5">
        <w:t xml:space="preserve"> </w:t>
      </w:r>
      <w:bookmarkStart w:id="81" w:name="lt_pId102"/>
      <w:r w:rsidRPr="009C63A5">
        <w:t>Ce qui précède comprend les exigences relatives à l’assureur hypothécaire, le cas échéant.</w:t>
      </w:r>
      <w:bookmarkEnd w:id="81"/>
    </w:p>
    <w:p w14:paraId="62B1FFD4" w14:textId="77777777" w:rsidR="00616D4B" w:rsidRPr="009C63A5" w:rsidRDefault="00616D4B" w:rsidP="00974650">
      <w:pPr>
        <w:pStyle w:val="Heading3"/>
      </w:pPr>
      <w:bookmarkStart w:id="82"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82"/>
    </w:p>
    <w:p w14:paraId="61B045F9" w14:textId="77777777" w:rsidR="00616D4B" w:rsidRPr="009C63A5" w:rsidRDefault="00616D4B" w:rsidP="00974650">
      <w:pPr>
        <w:pStyle w:val="Heading3"/>
      </w:pPr>
      <w:bookmarkStart w:id="83"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84" w:name="lt_pId105"/>
      <w:bookmarkEnd w:id="83"/>
      <w:r w:rsidRPr="009C63A5">
        <w:rPr>
          <w:u w:val="single"/>
        </w:rPr>
        <w:t>Durée et taux d’intérêt du nouveau prêt</w:t>
      </w:r>
      <w:r w:rsidRPr="009C63A5">
        <w:t>.</w:t>
      </w:r>
      <w:bookmarkEnd w:id="84"/>
      <w:r w:rsidRPr="009C63A5">
        <w:t xml:space="preserve"> </w:t>
      </w:r>
      <w:bookmarkStart w:id="85" w:name="lt_pId106"/>
      <w:r w:rsidRPr="009C63A5">
        <w:t>Le taux d'intérêt et la date d'exigibilité du solde du prêt initial s'appliqueront au nouveau prêt.</w:t>
      </w:r>
      <w:bookmarkEnd w:id="85"/>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 xml:space="preserve">es droits de vote ou de consentement, l’emprunteur peut le </w:t>
      </w:r>
      <w:r w:rsidRPr="009C63A5">
        <w:lastRenderedPageBreak/>
        <w:t>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w:t>
      </w:r>
      <w:r w:rsidRPr="009C63A5">
        <w:lastRenderedPageBreak/>
        <w:t>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w:t>
      </w:r>
      <w:r w:rsidRPr="009C63A5">
        <w:lastRenderedPageBreak/>
        <w:t xml:space="preserve">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w:t>
      </w:r>
      <w:r w:rsidRPr="009C63A5">
        <w:lastRenderedPageBreak/>
        <w:t xml:space="preserve">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w:t>
      </w:r>
      <w:r w:rsidRPr="009C63A5">
        <w:lastRenderedPageBreak/>
        <w:t xml:space="preserve">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86"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86"/>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xml:space="preserve">. De plus l’emprunteur doit immédiatement informer le prêteur de tout </w:t>
      </w:r>
      <w:r w:rsidR="00C25E53" w:rsidRPr="009C63A5">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lastRenderedPageBreak/>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87"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87"/>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lastRenderedPageBreak/>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88" w:name="_Ref472501722"/>
      <w:r w:rsidRPr="009C63A5">
        <w:rPr>
          <w:u w:val="single"/>
        </w:rPr>
        <w:t>Substances dangereuses et illégales</w:t>
      </w:r>
      <w:r w:rsidRPr="009C63A5">
        <w:t>. En ce qui a trait aux substances dangereuses et illégales, l’emprunteur atteste et garantit ce qui suit :</w:t>
      </w:r>
      <w:bookmarkEnd w:id="88"/>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w:t>
      </w:r>
      <w:r w:rsidR="00E25A66" w:rsidRPr="009C63A5">
        <w:lastRenderedPageBreak/>
        <w:t>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w:t>
      </w:r>
      <w:r w:rsidR="00060EC4" w:rsidRPr="009C63A5">
        <w:lastRenderedPageBreak/>
        <w:t>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89"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89"/>
    </w:p>
    <w:p w14:paraId="42409715" w14:textId="77777777" w:rsidR="00AF273A" w:rsidRPr="009C63A5" w:rsidRDefault="00AF273A" w:rsidP="00AF273A">
      <w:pPr>
        <w:pStyle w:val="Heading3"/>
      </w:pPr>
      <w:r w:rsidRPr="009C63A5">
        <w:lastRenderedPageBreak/>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90"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90"/>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91"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91"/>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w:t>
      </w:r>
      <w:r w:rsidRPr="009C63A5">
        <w:lastRenderedPageBreak/>
        <w:t xml:space="preserve">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r w:rsidRPr="009C63A5">
        <w:t>administré le compte pour la perception et le paiement des impôts;</w:t>
      </w:r>
    </w:p>
    <w:p w14:paraId="0B5F8968"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w:t>
      </w:r>
      <w:r w:rsidRPr="009C63A5">
        <w:lastRenderedPageBreak/>
        <w:t xml:space="preserve">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w:t>
      </w:r>
      <w:r w:rsidRPr="009C63A5">
        <w:lastRenderedPageBreak/>
        <w:t xml:space="preserve">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w:t>
      </w:r>
      <w:r w:rsidRPr="009C63A5">
        <w:lastRenderedPageBreak/>
        <w:t xml:space="preserve">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lastRenderedPageBreak/>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w:t>
      </w:r>
      <w:r w:rsidR="00836713" w:rsidRPr="009C63A5">
        <w:lastRenderedPageBreak/>
        <w:t xml:space="preserve">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w:t>
      </w:r>
      <w:r w:rsidR="0072325D" w:rsidRPr="009C63A5">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lastRenderedPageBreak/>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r w:rsidRPr="009C63A5">
        <w:lastRenderedPageBreak/>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r w:rsidRPr="009C63A5">
        <w:lastRenderedPageBreak/>
        <w:t>le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r w:rsidRPr="009C63A5">
        <w:t>la caution renonce au bénéfice de division et de discussion;</w:t>
      </w:r>
    </w:p>
    <w:p w14:paraId="12C8269E"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r w:rsidRPr="009C63A5">
        <w:t>que la déclaration d’état matrimonial effectuée par l’emprunteur est exacte;</w:t>
      </w:r>
    </w:p>
    <w:p w14:paraId="067008F9"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lastRenderedPageBreak/>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FD2F3E" w:rsidRDefault="00E31C8C">
            <w:pPr>
              <w:rPr>
                <w:b/>
                <w:bCs/>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130B787A" w:rsidR="000A4E6C" w:rsidRDefault="00500CD6">
    <w:r>
      <w:rPr>
        <w:noProof/>
      </w:rPr>
      <mc:AlternateContent>
        <mc:Choice Requires="wps">
          <w:drawing>
            <wp:anchor distT="0" distB="0" distL="114300" distR="114300" simplePos="0" relativeHeight="251659264" behindDoc="1" locked="0" layoutInCell="1" allowOverlap="1" wp14:anchorId="405BAE26" wp14:editId="4CA93963">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BAE26"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2F238484" w:rsidR="000A4E6C" w:rsidRDefault="00500CD6">
    <w:r>
      <w:rPr>
        <w:noProof/>
      </w:rPr>
      <mc:AlternateContent>
        <mc:Choice Requires="wps">
          <w:drawing>
            <wp:anchor distT="0" distB="0" distL="114300" distR="114300" simplePos="0" relativeHeight="251661312" behindDoc="1" locked="0" layoutInCell="1" allowOverlap="1" wp14:anchorId="1834BDE6" wp14:editId="5FED56B0">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BDE6"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F088CA"/>
    <w:lvl w:ilvl="0">
      <w:start w:val="1"/>
      <w:numFmt w:val="decimal"/>
      <w:pStyle w:val="Tiret"/>
      <w:lvlText w:val="%1."/>
      <w:lvlJc w:val="left"/>
      <w:pPr>
        <w:tabs>
          <w:tab w:val="num" w:pos="360"/>
        </w:tabs>
        <w:ind w:left="360" w:hanging="360"/>
      </w:pPr>
    </w:lvl>
  </w:abstractNum>
  <w:abstractNum w:abstractNumId="1" w15:restartNumberingAfterBreak="0">
    <w:nsid w:val="FFFFFF89"/>
    <w:multiLevelType w:val="singleLevel"/>
    <w:tmpl w:val="10AE2ED4"/>
    <w:lvl w:ilvl="0">
      <w:start w:val="1"/>
      <w:numFmt w:val="bullet"/>
      <w:pStyle w:val="Pice"/>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lvlText w:val="%1."/>
      <w:lvlJc w:val="left"/>
      <w:pPr>
        <w:tabs>
          <w:tab w:val="num" w:pos="720"/>
        </w:tabs>
        <w:ind w:left="720" w:hanging="720"/>
      </w:pPr>
      <w:rPr>
        <w:rFonts w:ascii="GiovanniEFBook" w:hAnsi="GiovanniEFBook" w:hint="default"/>
        <w:b w:val="0"/>
        <w:i w:val="0"/>
        <w:sz w:val="20"/>
        <w:u w:val="none"/>
      </w:rPr>
    </w:lvl>
    <w:lvl w:ilvl="1">
      <w:start w:val="1"/>
      <w:numFmt w:val="lowerLetter"/>
      <w:lvlText w:val="(%2)"/>
      <w:lvlJc w:val="left"/>
      <w:pPr>
        <w:tabs>
          <w:tab w:val="num" w:pos="720"/>
        </w:tabs>
        <w:ind w:left="720" w:hanging="720"/>
      </w:pPr>
      <w:rPr>
        <w:rFonts w:ascii="GiovanniEFBook" w:hAnsi="GiovanniEFBook" w:hint="default"/>
        <w:b w:val="0"/>
        <w:i w:val="0"/>
        <w:sz w:val="20"/>
        <w:u w:val="none"/>
      </w:rPr>
    </w:lvl>
    <w:lvl w:ilvl="2">
      <w:start w:val="1"/>
      <w:numFmt w:val="lowerRoman"/>
      <w:lvlText w:val="%3)"/>
      <w:lvlJc w:val="left"/>
      <w:pPr>
        <w:tabs>
          <w:tab w:val="num" w:pos="1440"/>
        </w:tabs>
        <w:ind w:left="1440" w:hanging="720"/>
      </w:pPr>
      <w:rPr>
        <w:rFonts w:ascii="GiovanniEFBook" w:hAnsi="GiovanniEFBook" w:hint="default"/>
        <w:b w:val="0"/>
        <w:i w:val="0"/>
        <w:sz w:val="20"/>
        <w:u w:val="none"/>
      </w:rPr>
    </w:lvl>
    <w:lvl w:ilvl="3">
      <w:start w:val="1"/>
      <w:numFmt w:val="lowerLetter"/>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pStyle w:val="Puce"/>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num w:numId="1" w16cid:durableId="929462620">
    <w:abstractNumId w:val="7"/>
  </w:num>
  <w:num w:numId="2" w16cid:durableId="1805540969">
    <w:abstractNumId w:val="7"/>
  </w:num>
  <w:num w:numId="3" w16cid:durableId="2046636158">
    <w:abstractNumId w:val="7"/>
  </w:num>
  <w:num w:numId="4" w16cid:durableId="270432194">
    <w:abstractNumId w:val="7"/>
  </w:num>
  <w:num w:numId="5" w16cid:durableId="257759770">
    <w:abstractNumId w:val="7"/>
  </w:num>
  <w:num w:numId="6" w16cid:durableId="13651654">
    <w:abstractNumId w:val="7"/>
  </w:num>
  <w:num w:numId="7" w16cid:durableId="173544503">
    <w:abstractNumId w:val="1"/>
  </w:num>
  <w:num w:numId="8" w16cid:durableId="1811315418">
    <w:abstractNumId w:val="6"/>
  </w:num>
  <w:num w:numId="9" w16cid:durableId="1669478591">
    <w:abstractNumId w:val="0"/>
  </w:num>
  <w:num w:numId="10" w16cid:durableId="560992135">
    <w:abstractNumId w:val="2"/>
  </w:num>
  <w:num w:numId="11" w16cid:durableId="945961682">
    <w:abstractNumId w:val="12"/>
  </w:num>
  <w:num w:numId="12" w16cid:durableId="1788964141">
    <w:abstractNumId w:val="5"/>
  </w:num>
  <w:num w:numId="13" w16cid:durableId="2106684241">
    <w:abstractNumId w:val="4"/>
  </w:num>
  <w:num w:numId="14" w16cid:durableId="484274278">
    <w:abstractNumId w:val="11"/>
  </w:num>
  <w:num w:numId="15" w16cid:durableId="173304795">
    <w:abstractNumId w:val="9"/>
  </w:num>
  <w:num w:numId="16" w16cid:durableId="274021849">
    <w:abstractNumId w:val="3"/>
  </w:num>
  <w:num w:numId="17" w16cid:durableId="434978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681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5427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990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3315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0376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6972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5262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7764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263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93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620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419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513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0282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726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755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275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1766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75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412546">
    <w:abstractNumId w:val="13"/>
  </w:num>
  <w:num w:numId="38" w16cid:durableId="1160122993">
    <w:abstractNumId w:val="8"/>
  </w:num>
  <w:num w:numId="39" w16cid:durableId="1955751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583371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2CA1"/>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C7796"/>
    <w:rsid w:val="004D5D3F"/>
    <w:rsid w:val="004D5F1D"/>
    <w:rsid w:val="004E2557"/>
    <w:rsid w:val="004E4C38"/>
    <w:rsid w:val="004E5070"/>
    <w:rsid w:val="00500CD6"/>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1F64"/>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D2F3E"/>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500CD6"/>
    <w:pPr>
      <w:spacing w:after="120" w:line="480" w:lineRule="auto"/>
      <w:ind w:left="283"/>
    </w:pPr>
  </w:style>
  <w:style w:type="character" w:customStyle="1" w:styleId="BodyTextIndent2Char">
    <w:name w:val="Body Text Indent 2 Char"/>
    <w:basedOn w:val="DefaultParagraphFont"/>
    <w:link w:val="BodyTextIndent2"/>
    <w:rsid w:val="00500CD6"/>
    <w:rPr>
      <w:sz w:val="24"/>
      <w:szCs w:val="24"/>
      <w:lang w:val="fr-CA" w:eastAsia="fr-FR"/>
    </w:rPr>
  </w:style>
  <w:style w:type="paragraph" w:customStyle="1" w:styleId="Invest-1">
    <w:name w:val="Invest-1"/>
    <w:basedOn w:val="Normal"/>
    <w:next w:val="Normal"/>
    <w:rsid w:val="00500CD6"/>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500CD6"/>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500CD6"/>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500CD6"/>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500CD6"/>
    <w:pPr>
      <w:numPr>
        <w:ilvl w:val="4"/>
        <w:numId w:val="10"/>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500CD6"/>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500CD6"/>
    <w:rPr>
      <w:sz w:val="24"/>
      <w:lang w:val="en-GB" w:eastAsia="fr-FR"/>
    </w:rPr>
  </w:style>
  <w:style w:type="paragraph" w:styleId="Date">
    <w:name w:val="Date"/>
    <w:basedOn w:val="Normal"/>
    <w:next w:val="Normal"/>
    <w:link w:val="DateChar"/>
    <w:rsid w:val="00500CD6"/>
    <w:pPr>
      <w:spacing w:after="220"/>
      <w:jc w:val="both"/>
    </w:pPr>
    <w:rPr>
      <w:rFonts w:ascii="Arial" w:hAnsi="Arial"/>
      <w:sz w:val="22"/>
      <w:szCs w:val="20"/>
    </w:rPr>
  </w:style>
  <w:style w:type="character" w:customStyle="1" w:styleId="DateChar">
    <w:name w:val="Date Char"/>
    <w:basedOn w:val="DefaultParagraphFont"/>
    <w:link w:val="Date"/>
    <w:rsid w:val="00500CD6"/>
    <w:rPr>
      <w:rFonts w:ascii="Arial" w:hAnsi="Arial"/>
      <w:sz w:val="22"/>
      <w:lang w:val="fr-CA" w:eastAsia="fr-FR"/>
    </w:rPr>
  </w:style>
  <w:style w:type="paragraph" w:customStyle="1" w:styleId="Listenumros2">
    <w:name w:val="Liste numéros 2"/>
    <w:basedOn w:val="Normal"/>
    <w:rsid w:val="00500CD6"/>
    <w:rPr>
      <w:szCs w:val="20"/>
      <w:lang w:val="en-GB"/>
    </w:rPr>
  </w:style>
  <w:style w:type="paragraph" w:customStyle="1" w:styleId="microopi">
    <w:name w:val="micro.opi"/>
    <w:basedOn w:val="Normal"/>
    <w:next w:val="Normal"/>
    <w:rsid w:val="00500CD6"/>
    <w:pPr>
      <w:keepNext/>
      <w:spacing w:after="240"/>
      <w:jc w:val="both"/>
    </w:pPr>
    <w:rPr>
      <w:rFonts w:ascii="Arial" w:hAnsi="Arial" w:cs="Arial"/>
      <w:b/>
      <w:bCs/>
      <w:i/>
      <w:iCs/>
      <w:sz w:val="22"/>
      <w:szCs w:val="20"/>
      <w:u w:val="single"/>
    </w:rPr>
  </w:style>
  <w:style w:type="paragraph" w:customStyle="1" w:styleId="micro1">
    <w:name w:val="micro1"/>
    <w:basedOn w:val="Normal"/>
    <w:rsid w:val="00500CD6"/>
    <w:pPr>
      <w:numPr>
        <w:numId w:val="11"/>
      </w:numPr>
      <w:suppressAutoHyphens/>
      <w:spacing w:after="240"/>
      <w:jc w:val="both"/>
    </w:pPr>
    <w:rPr>
      <w:bCs/>
      <w:spacing w:val="-3"/>
      <w:szCs w:val="20"/>
      <w:lang w:val="en-CA"/>
    </w:rPr>
  </w:style>
  <w:style w:type="paragraph" w:customStyle="1" w:styleId="micro11">
    <w:name w:val="micro1.1"/>
    <w:basedOn w:val="Normal"/>
    <w:rsid w:val="00500CD6"/>
    <w:pPr>
      <w:numPr>
        <w:ilvl w:val="1"/>
        <w:numId w:val="11"/>
      </w:numPr>
      <w:suppressAutoHyphens/>
      <w:spacing w:after="240"/>
      <w:jc w:val="both"/>
    </w:pPr>
    <w:rPr>
      <w:spacing w:val="-2"/>
      <w:szCs w:val="20"/>
      <w:lang w:val="en-CA"/>
    </w:rPr>
  </w:style>
  <w:style w:type="paragraph" w:customStyle="1" w:styleId="micro111">
    <w:name w:val="micro1.1.1"/>
    <w:basedOn w:val="Normal"/>
    <w:rsid w:val="00500CD6"/>
    <w:pPr>
      <w:numPr>
        <w:ilvl w:val="2"/>
        <w:numId w:val="11"/>
      </w:numPr>
      <w:suppressAutoHyphens/>
      <w:spacing w:after="240"/>
      <w:jc w:val="both"/>
    </w:pPr>
    <w:rPr>
      <w:spacing w:val="-2"/>
      <w:szCs w:val="20"/>
    </w:rPr>
  </w:style>
  <w:style w:type="paragraph" w:customStyle="1" w:styleId="microa">
    <w:name w:val="micro(a)"/>
    <w:basedOn w:val="Normal"/>
    <w:rsid w:val="00500CD6"/>
    <w:pPr>
      <w:numPr>
        <w:ilvl w:val="3"/>
        <w:numId w:val="11"/>
      </w:numPr>
      <w:suppressAutoHyphens/>
      <w:spacing w:after="240"/>
      <w:jc w:val="both"/>
    </w:pPr>
    <w:rPr>
      <w:szCs w:val="20"/>
      <w:lang w:val="en-GB"/>
    </w:rPr>
  </w:style>
  <w:style w:type="paragraph" w:customStyle="1" w:styleId="microi">
    <w:name w:val="micro(i)"/>
    <w:basedOn w:val="Normal"/>
    <w:rsid w:val="00500CD6"/>
    <w:pPr>
      <w:numPr>
        <w:ilvl w:val="4"/>
        <w:numId w:val="11"/>
      </w:numPr>
      <w:suppressAutoHyphens/>
      <w:spacing w:after="240"/>
      <w:jc w:val="both"/>
    </w:pPr>
    <w:rPr>
      <w:szCs w:val="20"/>
      <w:lang w:val="en-CA"/>
    </w:rPr>
  </w:style>
  <w:style w:type="paragraph" w:customStyle="1" w:styleId="microa2">
    <w:name w:val="micro(a2)"/>
    <w:basedOn w:val="Normal"/>
    <w:rsid w:val="00500CD6"/>
    <w:pPr>
      <w:numPr>
        <w:ilvl w:val="5"/>
        <w:numId w:val="11"/>
      </w:numPr>
      <w:spacing w:after="220"/>
      <w:jc w:val="both"/>
    </w:pPr>
    <w:rPr>
      <w:rFonts w:ascii="Arial" w:hAnsi="Arial"/>
      <w:sz w:val="22"/>
      <w:szCs w:val="20"/>
    </w:rPr>
  </w:style>
  <w:style w:type="paragraph" w:customStyle="1" w:styleId="microi2">
    <w:name w:val="micro(i2)"/>
    <w:basedOn w:val="Normal"/>
    <w:rsid w:val="00500CD6"/>
    <w:pPr>
      <w:numPr>
        <w:ilvl w:val="6"/>
        <w:numId w:val="11"/>
      </w:numPr>
      <w:spacing w:after="220"/>
      <w:jc w:val="both"/>
    </w:pPr>
    <w:rPr>
      <w:szCs w:val="20"/>
      <w:lang w:val="en-CA"/>
    </w:rPr>
  </w:style>
  <w:style w:type="paragraph" w:customStyle="1" w:styleId="Annexe">
    <w:name w:val="Annexe"/>
    <w:basedOn w:val="Normal"/>
    <w:next w:val="BodyText"/>
    <w:rsid w:val="00500CD6"/>
    <w:pPr>
      <w:keepNext/>
      <w:numPr>
        <w:numId w:val="12"/>
      </w:numPr>
      <w:tabs>
        <w:tab w:val="num" w:pos="360"/>
      </w:tabs>
      <w:spacing w:after="660"/>
      <w:jc w:val="center"/>
    </w:pPr>
    <w:rPr>
      <w:rFonts w:ascii="Arial" w:hAnsi="Arial"/>
      <w:b/>
      <w:caps/>
      <w:sz w:val="22"/>
      <w:szCs w:val="20"/>
    </w:rPr>
  </w:style>
  <w:style w:type="paragraph" w:customStyle="1" w:styleId="Exhibit">
    <w:name w:val="Exhibit"/>
    <w:basedOn w:val="Normal"/>
    <w:rsid w:val="00500CD6"/>
    <w:rPr>
      <w:rFonts w:ascii="Arial" w:hAnsi="Arial"/>
      <w:sz w:val="22"/>
      <w:szCs w:val="20"/>
      <w:lang w:val="en-CA"/>
    </w:rPr>
  </w:style>
  <w:style w:type="paragraph" w:customStyle="1" w:styleId="Num1">
    <w:name w:val="Num 1."/>
    <w:basedOn w:val="Normal"/>
    <w:rsid w:val="00500CD6"/>
    <w:pPr>
      <w:tabs>
        <w:tab w:val="num" w:pos="360"/>
      </w:tabs>
      <w:spacing w:after="220"/>
      <w:ind w:left="360" w:hanging="360"/>
      <w:jc w:val="both"/>
    </w:pPr>
    <w:rPr>
      <w:rFonts w:ascii="Arial" w:hAnsi="Arial"/>
      <w:sz w:val="22"/>
      <w:szCs w:val="20"/>
    </w:rPr>
  </w:style>
  <w:style w:type="paragraph" w:customStyle="1" w:styleId="Numa">
    <w:name w:val="Num a)"/>
    <w:basedOn w:val="Normal"/>
    <w:rsid w:val="00500CD6"/>
    <w:pPr>
      <w:spacing w:after="220"/>
      <w:jc w:val="both"/>
    </w:pPr>
    <w:rPr>
      <w:rFonts w:ascii="Arial" w:hAnsi="Arial"/>
      <w:sz w:val="22"/>
      <w:szCs w:val="20"/>
    </w:rPr>
  </w:style>
  <w:style w:type="paragraph" w:customStyle="1" w:styleId="NumA0">
    <w:name w:val="Num A)"/>
    <w:basedOn w:val="Normal"/>
    <w:rsid w:val="00500CD6"/>
    <w:pPr>
      <w:spacing w:after="220"/>
      <w:jc w:val="both"/>
    </w:pPr>
    <w:rPr>
      <w:rFonts w:ascii="Arial" w:hAnsi="Arial"/>
      <w:sz w:val="22"/>
      <w:szCs w:val="20"/>
    </w:rPr>
  </w:style>
  <w:style w:type="paragraph" w:customStyle="1" w:styleId="Numi">
    <w:name w:val="Num i)"/>
    <w:basedOn w:val="Normal"/>
    <w:rsid w:val="00500CD6"/>
    <w:pPr>
      <w:numPr>
        <w:numId w:val="13"/>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500CD6"/>
    <w:pPr>
      <w:spacing w:after="220"/>
      <w:jc w:val="both"/>
    </w:pPr>
    <w:rPr>
      <w:rFonts w:ascii="Arial" w:hAnsi="Arial"/>
      <w:sz w:val="22"/>
      <w:szCs w:val="20"/>
    </w:rPr>
  </w:style>
  <w:style w:type="paragraph" w:customStyle="1" w:styleId="Pice">
    <w:name w:val="Pièce"/>
    <w:basedOn w:val="Normal"/>
    <w:rsid w:val="00500CD6"/>
    <w:pPr>
      <w:numPr>
        <w:numId w:val="7"/>
      </w:numPr>
      <w:spacing w:after="220"/>
      <w:jc w:val="both"/>
    </w:pPr>
    <w:rPr>
      <w:rFonts w:ascii="Arial" w:hAnsi="Arial"/>
      <w:sz w:val="22"/>
      <w:szCs w:val="20"/>
    </w:rPr>
  </w:style>
  <w:style w:type="paragraph" w:customStyle="1" w:styleId="Puce">
    <w:name w:val="Puce"/>
    <w:basedOn w:val="Normal"/>
    <w:rsid w:val="00500CD6"/>
    <w:pPr>
      <w:numPr>
        <w:numId w:val="8"/>
      </w:numPr>
      <w:spacing w:after="220"/>
      <w:jc w:val="both"/>
    </w:pPr>
    <w:rPr>
      <w:rFonts w:ascii="Arial" w:hAnsi="Arial"/>
      <w:sz w:val="22"/>
      <w:szCs w:val="20"/>
    </w:rPr>
  </w:style>
  <w:style w:type="paragraph" w:customStyle="1" w:styleId="Tiret">
    <w:name w:val="Tiret"/>
    <w:basedOn w:val="Normal"/>
    <w:rsid w:val="00500CD6"/>
    <w:pPr>
      <w:numPr>
        <w:numId w:val="9"/>
      </w:numPr>
      <w:spacing w:after="220"/>
      <w:jc w:val="both"/>
    </w:pPr>
    <w:rPr>
      <w:rFonts w:ascii="Arial" w:hAnsi="Arial"/>
      <w:sz w:val="22"/>
      <w:szCs w:val="20"/>
    </w:rPr>
  </w:style>
  <w:style w:type="paragraph" w:styleId="List">
    <w:name w:val="List"/>
    <w:basedOn w:val="Normal"/>
    <w:rsid w:val="00500CD6"/>
    <w:pPr>
      <w:numPr>
        <w:numId w:val="14"/>
      </w:numPr>
      <w:spacing w:after="240"/>
      <w:jc w:val="both"/>
    </w:pPr>
    <w:rPr>
      <w:rFonts w:ascii="Times New (W1)" w:hAnsi="Times New (W1)"/>
      <w:szCs w:val="20"/>
      <w:lang w:val="en-GB"/>
    </w:rPr>
  </w:style>
  <w:style w:type="paragraph" w:styleId="List2">
    <w:name w:val="List 2"/>
    <w:basedOn w:val="Normal"/>
    <w:rsid w:val="00500CD6"/>
    <w:pPr>
      <w:numPr>
        <w:ilvl w:val="1"/>
        <w:numId w:val="14"/>
      </w:numPr>
      <w:spacing w:after="240"/>
      <w:jc w:val="both"/>
    </w:pPr>
    <w:rPr>
      <w:szCs w:val="20"/>
      <w:lang w:val="en-GB"/>
    </w:rPr>
  </w:style>
  <w:style w:type="character" w:customStyle="1" w:styleId="FooterChar">
    <w:name w:val="Footer Char"/>
    <w:link w:val="Footer"/>
    <w:rsid w:val="00500CD6"/>
    <w:rPr>
      <w:sz w:val="24"/>
      <w:szCs w:val="24"/>
      <w:lang w:val="fr-CA" w:eastAsia="fr-FR"/>
    </w:rPr>
  </w:style>
  <w:style w:type="paragraph" w:customStyle="1" w:styleId="Basic2L1">
    <w:name w:val="Basic2_L1"/>
    <w:basedOn w:val="Normal"/>
    <w:rsid w:val="00500CD6"/>
    <w:pPr>
      <w:numPr>
        <w:numId w:val="15"/>
      </w:numPr>
      <w:spacing w:after="240"/>
      <w:jc w:val="both"/>
      <w:outlineLvl w:val="0"/>
    </w:pPr>
    <w:rPr>
      <w:szCs w:val="20"/>
      <w:lang w:val="en-CA" w:eastAsia="en-US"/>
    </w:rPr>
  </w:style>
  <w:style w:type="paragraph" w:customStyle="1" w:styleId="Basic2L2">
    <w:name w:val="Basic2_L2"/>
    <w:basedOn w:val="Basic2L1"/>
    <w:rsid w:val="00500CD6"/>
    <w:pPr>
      <w:numPr>
        <w:ilvl w:val="1"/>
      </w:numPr>
      <w:tabs>
        <w:tab w:val="num" w:pos="1440"/>
      </w:tabs>
      <w:outlineLvl w:val="1"/>
    </w:pPr>
  </w:style>
  <w:style w:type="paragraph" w:customStyle="1" w:styleId="Basic2L3">
    <w:name w:val="Basic2_L3"/>
    <w:basedOn w:val="Basic2L2"/>
    <w:rsid w:val="00500CD6"/>
    <w:pPr>
      <w:numPr>
        <w:ilvl w:val="2"/>
      </w:numPr>
      <w:tabs>
        <w:tab w:val="num" w:pos="1440"/>
      </w:tabs>
      <w:outlineLvl w:val="2"/>
    </w:pPr>
  </w:style>
  <w:style w:type="paragraph" w:customStyle="1" w:styleId="Basic2L4">
    <w:name w:val="Basic2_L4"/>
    <w:basedOn w:val="Basic2L3"/>
    <w:rsid w:val="00500CD6"/>
    <w:pPr>
      <w:numPr>
        <w:ilvl w:val="3"/>
      </w:numPr>
      <w:tabs>
        <w:tab w:val="num" w:pos="2160"/>
      </w:tabs>
      <w:outlineLvl w:val="3"/>
    </w:pPr>
  </w:style>
  <w:style w:type="paragraph" w:customStyle="1" w:styleId="Basic2L5">
    <w:name w:val="Basic2_L5"/>
    <w:basedOn w:val="Basic2L4"/>
    <w:rsid w:val="00500CD6"/>
    <w:pPr>
      <w:numPr>
        <w:ilvl w:val="4"/>
      </w:numPr>
      <w:tabs>
        <w:tab w:val="num" w:pos="2880"/>
      </w:tabs>
      <w:outlineLvl w:val="4"/>
    </w:pPr>
  </w:style>
  <w:style w:type="paragraph" w:customStyle="1" w:styleId="Basic2L6">
    <w:name w:val="Basic2_L6"/>
    <w:basedOn w:val="Basic2L5"/>
    <w:rsid w:val="00500CD6"/>
    <w:pPr>
      <w:numPr>
        <w:ilvl w:val="5"/>
      </w:numPr>
      <w:tabs>
        <w:tab w:val="num" w:pos="3600"/>
      </w:tabs>
      <w:outlineLvl w:val="5"/>
    </w:pPr>
  </w:style>
  <w:style w:type="paragraph" w:customStyle="1" w:styleId="Basic2L7">
    <w:name w:val="Basic2_L7"/>
    <w:basedOn w:val="Basic2L6"/>
    <w:rsid w:val="00500CD6"/>
    <w:pPr>
      <w:numPr>
        <w:ilvl w:val="6"/>
      </w:numPr>
      <w:tabs>
        <w:tab w:val="num" w:pos="4320"/>
      </w:tabs>
      <w:outlineLvl w:val="6"/>
    </w:pPr>
  </w:style>
  <w:style w:type="paragraph" w:customStyle="1" w:styleId="Basic2L8">
    <w:name w:val="Basic2_L8"/>
    <w:basedOn w:val="Basic2L7"/>
    <w:rsid w:val="00500CD6"/>
    <w:pPr>
      <w:numPr>
        <w:ilvl w:val="7"/>
      </w:numPr>
      <w:tabs>
        <w:tab w:val="num" w:pos="5040"/>
      </w:tabs>
      <w:outlineLvl w:val="7"/>
    </w:pPr>
  </w:style>
  <w:style w:type="paragraph" w:customStyle="1" w:styleId="1aL1">
    <w:name w:val="1a_L1"/>
    <w:basedOn w:val="Normal"/>
    <w:rsid w:val="00500CD6"/>
    <w:pPr>
      <w:keepNext/>
      <w:numPr>
        <w:numId w:val="16"/>
      </w:numPr>
      <w:spacing w:after="240"/>
      <w:jc w:val="both"/>
      <w:outlineLvl w:val="0"/>
    </w:pPr>
    <w:rPr>
      <w:b/>
      <w:szCs w:val="20"/>
      <w:lang w:val="en-CA" w:eastAsia="en-US"/>
    </w:rPr>
  </w:style>
  <w:style w:type="paragraph" w:customStyle="1" w:styleId="1aL2">
    <w:name w:val="1a_L2"/>
    <w:basedOn w:val="1aL1"/>
    <w:link w:val="1aL2Char"/>
    <w:rsid w:val="00500CD6"/>
    <w:pPr>
      <w:numPr>
        <w:ilvl w:val="1"/>
      </w:numPr>
      <w:outlineLvl w:val="1"/>
    </w:pPr>
    <w:rPr>
      <w:rFonts w:ascii="Times" w:hAnsi="Times"/>
    </w:rPr>
  </w:style>
  <w:style w:type="paragraph" w:customStyle="1" w:styleId="1aL3">
    <w:name w:val="1a_L3"/>
    <w:basedOn w:val="1aL2"/>
    <w:link w:val="1aL3Char"/>
    <w:rsid w:val="00500CD6"/>
    <w:pPr>
      <w:keepNext w:val="0"/>
      <w:numPr>
        <w:ilvl w:val="2"/>
      </w:numPr>
      <w:tabs>
        <w:tab w:val="clear" w:pos="1440"/>
        <w:tab w:val="num" w:pos="1209"/>
      </w:tabs>
      <w:ind w:left="1209" w:hanging="360"/>
      <w:outlineLvl w:val="2"/>
    </w:pPr>
    <w:rPr>
      <w:b w:val="0"/>
    </w:rPr>
  </w:style>
  <w:style w:type="paragraph" w:customStyle="1" w:styleId="1aL4">
    <w:name w:val="1a_L4"/>
    <w:basedOn w:val="1aL3"/>
    <w:rsid w:val="00500CD6"/>
    <w:pPr>
      <w:numPr>
        <w:ilvl w:val="3"/>
      </w:numPr>
      <w:tabs>
        <w:tab w:val="clear" w:pos="2160"/>
        <w:tab w:val="num" w:pos="1209"/>
      </w:tabs>
      <w:ind w:left="1209" w:hanging="360"/>
      <w:outlineLvl w:val="3"/>
    </w:pPr>
  </w:style>
  <w:style w:type="paragraph" w:customStyle="1" w:styleId="1aL5">
    <w:name w:val="1a_L5"/>
    <w:basedOn w:val="1aL4"/>
    <w:rsid w:val="00500CD6"/>
    <w:pPr>
      <w:numPr>
        <w:ilvl w:val="4"/>
      </w:numPr>
      <w:tabs>
        <w:tab w:val="clear" w:pos="2880"/>
        <w:tab w:val="num" w:pos="1209"/>
      </w:tabs>
      <w:ind w:left="1209" w:hanging="360"/>
      <w:outlineLvl w:val="4"/>
    </w:pPr>
  </w:style>
  <w:style w:type="paragraph" w:customStyle="1" w:styleId="1aL6">
    <w:name w:val="1a_L6"/>
    <w:basedOn w:val="1aL5"/>
    <w:rsid w:val="00500CD6"/>
    <w:pPr>
      <w:numPr>
        <w:ilvl w:val="5"/>
      </w:numPr>
      <w:tabs>
        <w:tab w:val="clear" w:pos="3600"/>
        <w:tab w:val="num" w:pos="1209"/>
      </w:tabs>
      <w:ind w:left="1209" w:hanging="360"/>
      <w:outlineLvl w:val="5"/>
    </w:pPr>
  </w:style>
  <w:style w:type="paragraph" w:customStyle="1" w:styleId="1aL7">
    <w:name w:val="1a_L7"/>
    <w:basedOn w:val="1aL6"/>
    <w:rsid w:val="00500CD6"/>
    <w:pPr>
      <w:numPr>
        <w:ilvl w:val="6"/>
      </w:numPr>
      <w:tabs>
        <w:tab w:val="clear" w:pos="1440"/>
        <w:tab w:val="num" w:pos="1209"/>
      </w:tabs>
      <w:ind w:left="1209" w:hanging="360"/>
      <w:outlineLvl w:val="6"/>
    </w:pPr>
  </w:style>
  <w:style w:type="paragraph" w:customStyle="1" w:styleId="1aL8">
    <w:name w:val="1a_L8"/>
    <w:basedOn w:val="1aL7"/>
    <w:rsid w:val="00500CD6"/>
    <w:pPr>
      <w:numPr>
        <w:ilvl w:val="7"/>
      </w:numPr>
      <w:tabs>
        <w:tab w:val="clear" w:pos="1440"/>
        <w:tab w:val="num" w:pos="1209"/>
      </w:tabs>
      <w:ind w:left="1209" w:hanging="360"/>
      <w:outlineLvl w:val="7"/>
    </w:pPr>
  </w:style>
  <w:style w:type="paragraph" w:customStyle="1" w:styleId="1aCont3">
    <w:name w:val="1a Cont 3"/>
    <w:basedOn w:val="Normal"/>
    <w:rsid w:val="00500CD6"/>
    <w:pPr>
      <w:spacing w:after="240"/>
      <w:ind w:left="1440"/>
      <w:jc w:val="both"/>
    </w:pPr>
    <w:rPr>
      <w:szCs w:val="20"/>
      <w:lang w:val="en-CA" w:eastAsia="en-US"/>
    </w:rPr>
  </w:style>
  <w:style w:type="character" w:styleId="CommentReference">
    <w:name w:val="annotation reference"/>
    <w:rsid w:val="00500CD6"/>
    <w:rPr>
      <w:sz w:val="16"/>
      <w:szCs w:val="16"/>
    </w:rPr>
  </w:style>
  <w:style w:type="paragraph" w:styleId="CommentText">
    <w:name w:val="annotation text"/>
    <w:basedOn w:val="Normal"/>
    <w:link w:val="CommentTextChar"/>
    <w:rsid w:val="00500CD6"/>
    <w:rPr>
      <w:sz w:val="20"/>
      <w:szCs w:val="20"/>
      <w:lang w:val="en-GB"/>
    </w:rPr>
  </w:style>
  <w:style w:type="character" w:customStyle="1" w:styleId="CommentTextChar">
    <w:name w:val="Comment Text Char"/>
    <w:basedOn w:val="DefaultParagraphFont"/>
    <w:link w:val="CommentText"/>
    <w:rsid w:val="00500CD6"/>
    <w:rPr>
      <w:lang w:val="en-GB" w:eastAsia="fr-FR"/>
    </w:rPr>
  </w:style>
  <w:style w:type="paragraph" w:styleId="CommentSubject">
    <w:name w:val="annotation subject"/>
    <w:basedOn w:val="CommentText"/>
    <w:next w:val="CommentText"/>
    <w:link w:val="CommentSubjectChar"/>
    <w:rsid w:val="00500CD6"/>
    <w:rPr>
      <w:b/>
      <w:bCs/>
    </w:rPr>
  </w:style>
  <w:style w:type="character" w:customStyle="1" w:styleId="CommentSubjectChar">
    <w:name w:val="Comment Subject Char"/>
    <w:basedOn w:val="CommentTextChar"/>
    <w:link w:val="CommentSubject"/>
    <w:rsid w:val="00500CD6"/>
    <w:rPr>
      <w:b/>
      <w:bCs/>
      <w:lang w:val="en-GB" w:eastAsia="fr-FR"/>
    </w:rPr>
  </w:style>
  <w:style w:type="character" w:customStyle="1" w:styleId="1aL3Char">
    <w:name w:val="1a_L3 Char"/>
    <w:link w:val="1aL3"/>
    <w:rsid w:val="00500CD6"/>
    <w:rPr>
      <w:rFonts w:ascii="Times" w:hAnsi="Times"/>
      <w:sz w:val="24"/>
      <w:lang w:eastAsia="en-US"/>
    </w:rPr>
  </w:style>
  <w:style w:type="character" w:customStyle="1" w:styleId="1aL2Char">
    <w:name w:val="1a_L2 Char"/>
    <w:link w:val="1aL2"/>
    <w:rsid w:val="00500CD6"/>
    <w:rPr>
      <w:rFonts w:ascii="Times" w:hAnsi="Time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32942</Words>
  <Characters>173740</Characters>
  <Application>Microsoft Office Word</Application>
  <DocSecurity>4</DocSecurity>
  <Lines>1447</Lines>
  <Paragraphs>412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2</cp:revision>
  <cp:lastPrinted>2017-01-18T20:07:00Z</cp:lastPrinted>
  <dcterms:created xsi:type="dcterms:W3CDTF">2024-06-10T19:35:00Z</dcterms:created>
  <dcterms:modified xsi:type="dcterms:W3CDTF">2024-06-10T19:35:00Z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2024-03-07T15:24:48Z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c3ab14bf-dad3-4186-b765-b5b2d817f2af</vt:lpwstr>
  </property>
  <property fmtid="{D5CDD505-2E9C-101B-9397-08002B2CF9AE}" pid="8" name="MSIP_Label_cf597757-257c-444e-a033-6b4031aecc7b_ContentBits">
    <vt:lpwstr>0</vt:lpwstr>
  </property>
</Properties>
</file>